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EA6EBA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CLB.39</w:t>
            </w:r>
          </w:p>
        </w:tc>
        <w:tc>
          <w:tcPr>
            <w:tcW w:w="3689" w:type="dxa"/>
            <w:gridSpan w:val="2"/>
            <w:shd w:val="clear" w:color="auto" w:fill="auto"/>
          </w:tcPr>
          <w:p w:rsidR="00FA6245" w:rsidRPr="00C04D2B" w:rsidRDefault="004C74CD" w:rsidP="00EA6EB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A6E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услуги хранилища программных библиотек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B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ИТ-услуги осуществляется предоставление услуги хранения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open</w:t>
            </w:r>
            <w:r w:rsidRPr="00EA6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source</w:t>
            </w:r>
            <w:r w:rsidRPr="00EA6EB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библиотек и исходных кодов.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6EBA">
              <w:rPr>
                <w:rFonts w:ascii="Times New Roman" w:hAnsi="Times New Roman" w:cs="Times New Roman"/>
                <w:sz w:val="24"/>
                <w:szCs w:val="24"/>
              </w:rPr>
              <w:t>Прием, обработка, регистрация и маршрутизация поступающих обращений от пользователей;</w:t>
            </w:r>
            <w:r w:rsidRPr="00EA6EBA">
              <w:rPr>
                <w:rFonts w:ascii="Times New Roman" w:hAnsi="Times New Roman" w:cs="Times New Roman"/>
                <w:sz w:val="24"/>
                <w:szCs w:val="24"/>
              </w:rPr>
              <w:br/>
              <w:t>Диагностика и устранение возникающих инцидентов и проблем в рамках поступающих обращений;</w:t>
            </w:r>
            <w:r w:rsidRPr="00EA6EBA">
              <w:rPr>
                <w:rFonts w:ascii="Times New Roman" w:hAnsi="Times New Roman" w:cs="Times New Roman"/>
                <w:sz w:val="24"/>
                <w:szCs w:val="24"/>
              </w:rPr>
              <w:br/>
              <w:t>Консультирование пользователей по работе с хранилищем;Проведение регламентных работ;</w:t>
            </w:r>
            <w:r w:rsidRPr="00EA6EBA">
              <w:rPr>
                <w:rFonts w:ascii="Times New Roman" w:hAnsi="Times New Roman" w:cs="Times New Roman"/>
                <w:sz w:val="24"/>
                <w:szCs w:val="24"/>
              </w:rPr>
              <w:br/>
              <w:t>Анализ корректности работы хранилища после проведения профилактических работ в ЦОД;</w:t>
            </w:r>
            <w:r w:rsidRPr="00EA6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Предоставление учетных записей для пользователей услуги. </w:t>
            </w:r>
            <w:r w:rsidRPr="00EA6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Поддержка ОС семейства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EA6EBA">
              <w:rPr>
                <w:rFonts w:ascii="Times New Roman" w:hAnsi="Times New Roman" w:cs="Times New Roman"/>
                <w:sz w:val="24"/>
                <w:szCs w:val="24"/>
              </w:rPr>
              <w:t xml:space="preserve"> на серверах хранилища.</w:t>
            </w:r>
            <w:r w:rsidRPr="00EA6E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Сопровождение резервного копирования данных хранилища. </w:t>
            </w:r>
            <w:r w:rsidRPr="00EA6E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Развитие и модификация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EA6EB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A6EB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EA6EB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EA6EB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6E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EA6EBA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BA">
              <w:rPr>
                <w:rFonts w:ascii="Times New Roman" w:hAnsi="Times New Roman" w:cs="Times New Roman"/>
                <w:sz w:val="24"/>
                <w:szCs w:val="24"/>
              </w:rPr>
              <w:t>Процессы разработки собственного программного обеспечения и сопровождения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4257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A6EBA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