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D16FB" w:rsidRDefault="00AD16FB" w:rsidP="00AD16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AD16FB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D16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</w:t>
                  </w:r>
                  <w:r w:rsidR="00200B0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ддержка доступа к сети Интернет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AD16FB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16FB" w:rsidRPr="009C24B2" w:rsidRDefault="00AD16FB" w:rsidP="00AD16FB">
            <w:pPr>
              <w:pStyle w:val="Tab-Tex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Услуга обеспе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чивает пользователей Заказчика 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 xml:space="preserve">возможностью доступа к сети Интернет. </w:t>
            </w:r>
          </w:p>
          <w:p w:rsidR="00AD16FB" w:rsidRPr="00641C1F" w:rsidRDefault="00AD16FB" w:rsidP="00AD16F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услуги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t>поддерживает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 xml:space="preserve"> доступ  пользователей Заказчика  к сети Интернет, осуществляет контент-анализ и фильтрацию трафика, а также управление правами доступа к интернет ресур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 в соответствии с внутренними политиками Заказчика и  </w:t>
            </w:r>
            <w:proofErr w:type="spellStart"/>
            <w:r w:rsidRPr="009C24B2"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 w:rsidRPr="009C24B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C24B2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Pr="009C24B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AD16FB" w:rsidRPr="00007709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07709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AD16FB" w:rsidRPr="00383140" w:rsidRDefault="00AD16FB" w:rsidP="00AD16FB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Локальное обслуживание</w:t>
            </w:r>
          </w:p>
          <w:p w:rsidR="00AD16FB" w:rsidRPr="00383140" w:rsidRDefault="00AD16FB" w:rsidP="00AD16FB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FB0">
              <w:rPr>
                <w:rFonts w:ascii="Times New Roman" w:hAnsi="Times New Roman"/>
                <w:bCs/>
                <w:sz w:val="24"/>
                <w:szCs w:val="24"/>
              </w:rPr>
              <w:t>Удаленное обслуживание через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 КСПД</w:t>
            </w:r>
          </w:p>
          <w:p w:rsidR="00AD16FB" w:rsidRPr="005A496A" w:rsidRDefault="00AD16FB" w:rsidP="00AD16FB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5A496A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16FB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200B01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AD16FB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AD16FB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D16FB" w:rsidRPr="000B02E6" w:rsidRDefault="00AD16FB" w:rsidP="005A1D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5A1D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AD16FB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AD16FB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D16FB" w:rsidRPr="009C24B2" w:rsidRDefault="00AD16FB" w:rsidP="00AD16FB">
            <w:pPr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</w:t>
            </w:r>
            <w:r w:rsidR="005A1DE8">
              <w:rPr>
                <w:rFonts w:ascii="Times New Roman" w:hAnsi="Times New Roman"/>
                <w:sz w:val="24"/>
                <w:szCs w:val="24"/>
              </w:rPr>
              <w:t xml:space="preserve">ествляет выполнение следующего 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>перечня основных операций и работ: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Устранение возникающих инцидентов, проблем и выполнение работ по стандартным запросам.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Мероприятия, связанные с управлением доступом, такие как управление учётными записями, управление паролями, создание политик доступа.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Взаимодействие с провайдерами услуг и контроль решения инцидентов возникающих в предоставляемых ими услугах.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Осуществление работ, связанных с обеспечением непрерывности и восстановлением исходного  состояния элементов ИТ-услуги в случае отказов и поломок</w:t>
            </w:r>
            <w:r w:rsidRPr="009C24B2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1"/>
            </w:r>
            <w:r w:rsidRPr="009C24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16FB" w:rsidRDefault="00AD16FB" w:rsidP="00AD16FB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мониторинга доступности для своевременного предотвращения и решения инцидентов.</w:t>
            </w:r>
          </w:p>
          <w:p w:rsidR="00AD16FB" w:rsidRPr="00090C01" w:rsidRDefault="00AD16FB" w:rsidP="00AD16FB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95C">
              <w:rPr>
                <w:rFonts w:ascii="Times New Roman" w:hAnsi="Times New Roman"/>
                <w:sz w:val="24"/>
                <w:szCs w:val="24"/>
              </w:rPr>
              <w:t>Исполнение политик и стандартов информационной безопасности при выполнении работ по услуге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AD16FB" w:rsidRPr="000B02E6" w:rsidTr="00AD16FB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AD16FB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AD16FB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D16FB" w:rsidRPr="000B02E6" w:rsidRDefault="00AD16FB" w:rsidP="00AD16F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D16FB" w:rsidRPr="000B02E6" w:rsidRDefault="00AD16FB" w:rsidP="00AD16F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D16FB" w:rsidRPr="000B02E6" w:rsidRDefault="00AD16FB" w:rsidP="00AD16F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6F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D16F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D16FB" w:rsidRPr="000B02E6" w:rsidRDefault="00AD16FB" w:rsidP="00AD16F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16FB" w:rsidRPr="00BD5BED" w:rsidRDefault="00AD16FB" w:rsidP="00AD16F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6105F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• Максимальное отклонение по количеству пользователей услуги без изменения условий договора - +/- 10%  </w:t>
            </w:r>
          </w:p>
          <w:p w:rsidR="00AD16FB" w:rsidRPr="009C24B2" w:rsidRDefault="00AD16FB" w:rsidP="00AD16FB">
            <w:pPr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9C24B2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 w:rsidRPr="009C24B2">
              <w:rPr>
                <w:rFonts w:ascii="Times New Roman" w:hAnsi="Times New Roman"/>
                <w:sz w:val="24"/>
                <w:szCs w:val="24"/>
              </w:rPr>
              <w:t xml:space="preserve"> должен предоставить Исполнителю: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 xml:space="preserve">Стандарты и политики, определяющие требования к использованию сети Интернет 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Проектную рабочую, эксплуатационную документацию на оборудование и ПО, обеспечивающее доступ к сети Интернет</w:t>
            </w:r>
            <w:r w:rsidRPr="009C2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Копии договоров на обслуживание программного обеспечения и оборудования,  обеспечивающего доступ к сети Интернет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Копии прав на использование серверного  ПО  (лицензии)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Копии договоров  на предоставление каналов связи  Телеком операторов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Список сотрудников с указанием: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1176" w:hanging="42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Название предприятия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1176" w:hanging="42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ФИО (Указать признак «VIP» если применимо)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1176" w:hanging="42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1176" w:hanging="42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департамент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1176" w:hanging="42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E-</w:t>
            </w:r>
            <w:proofErr w:type="spellStart"/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mail</w:t>
            </w:r>
            <w:proofErr w:type="spellEnd"/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 xml:space="preserve"> (если более одного указать)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1176" w:hanging="42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Учётная запись в службе каталога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1176" w:hanging="42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Доменное имя рабочей станции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1176" w:hanging="42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номер кабинета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1176" w:hanging="425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bCs/>
                <w:sz w:val="24"/>
                <w:szCs w:val="24"/>
              </w:rPr>
              <w:t>Контактный телефон</w:t>
            </w:r>
          </w:p>
          <w:p w:rsidR="00AD16FB" w:rsidRPr="009C24B2" w:rsidRDefault="00AD16FB" w:rsidP="00AD16FB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color w:val="000000"/>
                <w:sz w:val="24"/>
                <w:szCs w:val="24"/>
              </w:rPr>
              <w:t>«Паспорт информационной системы»/«Паспорт на компоненты ИС» по форме, предоставленной Исполнителем</w:t>
            </w:r>
          </w:p>
          <w:p w:rsidR="00AD16FB" w:rsidRPr="00A6105F" w:rsidRDefault="00AD16FB" w:rsidP="00AD16F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24B2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 и программному и аппаратному обеспечению</w:t>
            </w:r>
          </w:p>
          <w:p w:rsidR="00AD16FB" w:rsidRPr="0028478E" w:rsidRDefault="00AD16FB" w:rsidP="00AD1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16F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6FB" w:rsidRPr="000B02E6" w:rsidTr="00AD16FB">
        <w:trPr>
          <w:trHeight w:val="423"/>
        </w:trPr>
        <w:tc>
          <w:tcPr>
            <w:tcW w:w="283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Канал связи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6FB" w:rsidRPr="000B02E6" w:rsidTr="00AD16FB">
        <w:trPr>
          <w:trHeight w:val="423"/>
        </w:trPr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Пользователь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AD16FB" w:rsidRPr="00490436" w:rsidRDefault="00AD16FB" w:rsidP="00AD1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0,0001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6FB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6FB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9DD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6FB" w:rsidRPr="007149DD" w:rsidRDefault="00200B01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6F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6FB" w:rsidRPr="007149DD" w:rsidRDefault="00200B01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6F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7149DD">
              <w:rPr>
                <w:rFonts w:ascii="Times New Roman" w:hAnsi="Times New Roman"/>
                <w:lang w:val="en-US"/>
              </w:rPr>
              <w:t>RPO</w:t>
            </w:r>
            <w:r w:rsidRPr="007149DD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6FB" w:rsidRPr="007149DD" w:rsidRDefault="00200B01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6F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7149DD">
              <w:rPr>
                <w:rFonts w:ascii="Times New Roman" w:hAnsi="Times New Roman"/>
                <w:lang w:val="en-US"/>
              </w:rPr>
              <w:t>RTO</w:t>
            </w:r>
            <w:r w:rsidRPr="007149DD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6FB" w:rsidRPr="007149DD" w:rsidRDefault="00200B01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6F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7149DD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7149DD">
              <w:rPr>
                <w:rFonts w:ascii="Times New Roman" w:hAnsi="Times New Roman"/>
              </w:rPr>
              <w:t xml:space="preserve"> </w:t>
            </w:r>
          </w:p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7149DD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FB" w:rsidRPr="007149DD" w:rsidRDefault="00AD16FB" w:rsidP="00AD1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6FB" w:rsidRPr="007149DD" w:rsidRDefault="00200B01" w:rsidP="00AD16FB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6FB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AD16FB" w:rsidRPr="000B02E6" w:rsidRDefault="00AD16FB" w:rsidP="00AD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71E" w:rsidRPr="00992CCE" w:rsidRDefault="00CB271E" w:rsidP="00B2331D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CB271E" w:rsidRPr="00992CCE" w:rsidSect="00B2331D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0C" w:rsidRDefault="00300B0C" w:rsidP="00427828">
      <w:pPr>
        <w:spacing w:after="0" w:line="240" w:lineRule="auto"/>
      </w:pPr>
      <w:r>
        <w:separator/>
      </w:r>
    </w:p>
  </w:endnote>
  <w:endnote w:type="continuationSeparator" w:id="0">
    <w:p w:rsidR="00300B0C" w:rsidRDefault="00300B0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0C" w:rsidRDefault="00300B0C" w:rsidP="00427828">
      <w:pPr>
        <w:spacing w:after="0" w:line="240" w:lineRule="auto"/>
      </w:pPr>
      <w:r>
        <w:separator/>
      </w:r>
    </w:p>
  </w:footnote>
  <w:footnote w:type="continuationSeparator" w:id="0">
    <w:p w:rsidR="00300B0C" w:rsidRDefault="00300B0C" w:rsidP="00427828">
      <w:pPr>
        <w:spacing w:after="0" w:line="240" w:lineRule="auto"/>
      </w:pPr>
      <w:r>
        <w:continuationSeparator/>
      </w:r>
    </w:p>
  </w:footnote>
  <w:footnote w:id="1">
    <w:p w:rsidR="007149DD" w:rsidRPr="00AD16FB" w:rsidRDefault="007149DD" w:rsidP="00AD16FB">
      <w:pPr>
        <w:pStyle w:val="af"/>
        <w:rPr>
          <w:rFonts w:ascii="Times New Roman" w:hAnsi="Times New Roman"/>
          <w:sz w:val="18"/>
          <w:szCs w:val="18"/>
          <w:lang w:val="ru-RU"/>
        </w:rPr>
      </w:pPr>
      <w:r w:rsidRPr="0019558B">
        <w:rPr>
          <w:rStyle w:val="ae"/>
          <w:rFonts w:ascii="Times New Roman" w:hAnsi="Times New Roman"/>
          <w:sz w:val="18"/>
          <w:szCs w:val="18"/>
        </w:rPr>
        <w:footnoteRef/>
      </w:r>
      <w:r w:rsidRPr="00AD16FB">
        <w:rPr>
          <w:rFonts w:ascii="Times New Roman" w:hAnsi="Times New Roman"/>
          <w:sz w:val="18"/>
          <w:szCs w:val="18"/>
          <w:lang w:val="ru-RU"/>
        </w:rPr>
        <w:t xml:space="preserve"> - Ремонт оборудования организуется и финансируется собственником оборудования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DD" w:rsidRDefault="007149D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D91"/>
    <w:multiLevelType w:val="hybridMultilevel"/>
    <w:tmpl w:val="1630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15887"/>
    <w:multiLevelType w:val="hybridMultilevel"/>
    <w:tmpl w:val="17DA6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90C00"/>
    <w:multiLevelType w:val="hybridMultilevel"/>
    <w:tmpl w:val="FE102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1B57D8"/>
    <w:multiLevelType w:val="hybridMultilevel"/>
    <w:tmpl w:val="64EAC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23E30"/>
    <w:multiLevelType w:val="hybridMultilevel"/>
    <w:tmpl w:val="4AF4014C"/>
    <w:lvl w:ilvl="0" w:tplc="041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6D45C64"/>
    <w:multiLevelType w:val="hybridMultilevel"/>
    <w:tmpl w:val="2EEC94A0"/>
    <w:lvl w:ilvl="0" w:tplc="964C8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8D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ED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349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6A9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089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AA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2E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EF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A0284C"/>
    <w:multiLevelType w:val="hybridMultilevel"/>
    <w:tmpl w:val="2A6030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1C2E2A"/>
    <w:multiLevelType w:val="hybridMultilevel"/>
    <w:tmpl w:val="D7F4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22"/>
  </w:num>
  <w:num w:numId="4">
    <w:abstractNumId w:val="4"/>
  </w:num>
  <w:num w:numId="5">
    <w:abstractNumId w:val="7"/>
  </w:num>
  <w:num w:numId="6">
    <w:abstractNumId w:val="28"/>
  </w:num>
  <w:num w:numId="7">
    <w:abstractNumId w:val="37"/>
  </w:num>
  <w:num w:numId="8">
    <w:abstractNumId w:val="20"/>
  </w:num>
  <w:num w:numId="9">
    <w:abstractNumId w:val="6"/>
  </w:num>
  <w:num w:numId="10">
    <w:abstractNumId w:val="36"/>
  </w:num>
  <w:num w:numId="11">
    <w:abstractNumId w:val="14"/>
  </w:num>
  <w:num w:numId="12">
    <w:abstractNumId w:val="2"/>
  </w:num>
  <w:num w:numId="13">
    <w:abstractNumId w:val="8"/>
  </w:num>
  <w:num w:numId="14">
    <w:abstractNumId w:val="21"/>
  </w:num>
  <w:num w:numId="15">
    <w:abstractNumId w:val="19"/>
  </w:num>
  <w:num w:numId="16">
    <w:abstractNumId w:val="9"/>
  </w:num>
  <w:num w:numId="17">
    <w:abstractNumId w:val="23"/>
  </w:num>
  <w:num w:numId="18">
    <w:abstractNumId w:val="34"/>
  </w:num>
  <w:num w:numId="19">
    <w:abstractNumId w:val="3"/>
  </w:num>
  <w:num w:numId="20">
    <w:abstractNumId w:val="33"/>
  </w:num>
  <w:num w:numId="21">
    <w:abstractNumId w:val="15"/>
  </w:num>
  <w:num w:numId="22">
    <w:abstractNumId w:val="29"/>
  </w:num>
  <w:num w:numId="23">
    <w:abstractNumId w:val="25"/>
  </w:num>
  <w:num w:numId="24">
    <w:abstractNumId w:val="24"/>
  </w:num>
  <w:num w:numId="25">
    <w:abstractNumId w:val="18"/>
  </w:num>
  <w:num w:numId="26">
    <w:abstractNumId w:val="12"/>
  </w:num>
  <w:num w:numId="27">
    <w:abstractNumId w:val="26"/>
  </w:num>
  <w:num w:numId="28">
    <w:abstractNumId w:val="1"/>
  </w:num>
  <w:num w:numId="29">
    <w:abstractNumId w:val="38"/>
  </w:num>
  <w:num w:numId="30">
    <w:abstractNumId w:val="32"/>
  </w:num>
  <w:num w:numId="31">
    <w:abstractNumId w:val="13"/>
  </w:num>
  <w:num w:numId="32">
    <w:abstractNumId w:val="30"/>
  </w:num>
  <w:num w:numId="33">
    <w:abstractNumId w:val="27"/>
  </w:num>
  <w:num w:numId="34">
    <w:abstractNumId w:val="17"/>
  </w:num>
  <w:num w:numId="35">
    <w:abstractNumId w:val="31"/>
  </w:num>
  <w:num w:numId="36">
    <w:abstractNumId w:val="16"/>
  </w:num>
  <w:num w:numId="37">
    <w:abstractNumId w:val="0"/>
  </w:num>
  <w:num w:numId="38">
    <w:abstractNumId w:val="10"/>
  </w:num>
  <w:num w:numId="39">
    <w:abstractNumId w:val="35"/>
  </w:num>
  <w:num w:numId="4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234D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0B01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0B0C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65C9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5475A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1DE8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34F3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49DD"/>
    <w:rsid w:val="00716185"/>
    <w:rsid w:val="00721689"/>
    <w:rsid w:val="0073000B"/>
    <w:rsid w:val="007347C5"/>
    <w:rsid w:val="007372C1"/>
    <w:rsid w:val="0074271D"/>
    <w:rsid w:val="00744D5D"/>
    <w:rsid w:val="00744F22"/>
    <w:rsid w:val="00745CA6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16FB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331D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271E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773A0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51B1F11-E660-46D8-9E88-836CF480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7</cp:revision>
  <cp:lastPrinted>2015-05-07T09:15:00Z</cp:lastPrinted>
  <dcterms:created xsi:type="dcterms:W3CDTF">2020-09-09T19:15:00Z</dcterms:created>
  <dcterms:modified xsi:type="dcterms:W3CDTF">2022-11-09T18:11:00Z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