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WEB.23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61D97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61D9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Поддержка функционирования автоматизированной информационной системы "Экспертиза проектов"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D97">
              <w:rPr>
                <w:rFonts w:ascii="Times New Roman" w:hAnsi="Times New Roman" w:cs="Times New Roman"/>
                <w:sz w:val="24"/>
                <w:szCs w:val="24"/>
              </w:rPr>
              <w:t>В рамках ИТ-услуги осуществляется комплекс работ, позволяющий обеспечить в объеме реализованных бизнес-процессов стабильное функционирование автоматизированной информационной системы «Экспертиза проектов».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F61D97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D97">
              <w:rPr>
                <w:rFonts w:ascii="Times New Roman" w:hAnsi="Times New Roman" w:cs="Times New Roman"/>
                <w:sz w:val="24"/>
                <w:szCs w:val="24"/>
              </w:rPr>
              <w:t>Центр поддержки пользователей</w:t>
            </w:r>
            <w:r w:rsidRPr="00F61D97">
              <w:rPr>
                <w:rFonts w:ascii="Times New Roman" w:hAnsi="Times New Roman" w:cs="Times New Roman"/>
                <w:sz w:val="24"/>
                <w:szCs w:val="24"/>
              </w:rPr>
              <w:br/>
              <w:t>- Прием, обработка, регистрация и маршрутизация поступающих обращений от пользователей;</w:t>
            </w:r>
            <w:r w:rsidRPr="00F61D9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Консультации в части подключения и авторизации в системе; </w:t>
            </w:r>
            <w:r w:rsidRPr="00F61D97">
              <w:rPr>
                <w:rFonts w:ascii="Times New Roman" w:hAnsi="Times New Roman" w:cs="Times New Roman"/>
                <w:sz w:val="24"/>
                <w:szCs w:val="24"/>
              </w:rPr>
              <w:br/>
              <w:t>Функциональная поддержка</w:t>
            </w:r>
            <w:r w:rsidRPr="00F61D97">
              <w:rPr>
                <w:rFonts w:ascii="Times New Roman" w:hAnsi="Times New Roman" w:cs="Times New Roman"/>
                <w:sz w:val="24"/>
                <w:szCs w:val="24"/>
              </w:rPr>
              <w:br/>
              <w:t>- Диагностика и устранение возникающих инцидентов и проблем в рамках поступающих обращений;</w:t>
            </w:r>
            <w:r w:rsidRPr="00F61D97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</w:t>
            </w:r>
            <w:r w:rsidRPr="00F61D97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программного обеспечения ИТ-системы в объеме реализованных функциональных направлений и бизнес-функций;</w:t>
            </w:r>
            <w:r w:rsidRPr="00F61D97">
              <w:rPr>
                <w:rFonts w:ascii="Times New Roman" w:hAnsi="Times New Roman" w:cs="Times New Roman"/>
                <w:sz w:val="24"/>
                <w:szCs w:val="24"/>
              </w:rPr>
              <w:br/>
              <w:t>- Консультирование пользователей по работе в ИТ-системе в объеме реализованных бизнес-процессов;</w:t>
            </w:r>
            <w:r w:rsidRPr="00F61D97">
              <w:rPr>
                <w:rFonts w:ascii="Times New Roman" w:hAnsi="Times New Roman" w:cs="Times New Roman"/>
                <w:sz w:val="24"/>
                <w:szCs w:val="24"/>
              </w:rPr>
              <w:br/>
              <w:t>- Передача ЗИ на третью линию;</w:t>
            </w:r>
            <w:r w:rsidRPr="00F61D97">
              <w:rPr>
                <w:rFonts w:ascii="Times New Roman" w:hAnsi="Times New Roman" w:cs="Times New Roman"/>
                <w:sz w:val="24"/>
                <w:szCs w:val="24"/>
              </w:rPr>
              <w:br/>
              <w:t>- Ведение матрицы ролей и полномочий, консультации пользователей по ролям;</w:t>
            </w:r>
            <w:r w:rsidRPr="00F61D97">
              <w:rPr>
                <w:rFonts w:ascii="Times New Roman" w:hAnsi="Times New Roman" w:cs="Times New Roman"/>
                <w:sz w:val="24"/>
                <w:szCs w:val="24"/>
              </w:rPr>
              <w:br/>
              <w:t>- Подготовка статей знаний по часто задаваемым вопросам и публикация их для общего доступа;</w:t>
            </w:r>
            <w:r w:rsidRPr="00F61D97">
              <w:rPr>
                <w:rFonts w:ascii="Times New Roman" w:hAnsi="Times New Roman" w:cs="Times New Roman"/>
                <w:sz w:val="24"/>
                <w:szCs w:val="24"/>
              </w:rPr>
              <w:br/>
              <w:t>Поддержка интеграционных процессов</w:t>
            </w:r>
            <w:r w:rsidRPr="00F61D97">
              <w:rPr>
                <w:rFonts w:ascii="Times New Roman" w:hAnsi="Times New Roman" w:cs="Times New Roman"/>
                <w:sz w:val="24"/>
                <w:szCs w:val="24"/>
              </w:rPr>
              <w:br/>
              <w:t>- Мониторинг интеграционных сценариев в рамках поддерживаемых бизнес-процессов;</w:t>
            </w:r>
            <w:r w:rsidRPr="00F61D97">
              <w:rPr>
                <w:rFonts w:ascii="Times New Roman" w:hAnsi="Times New Roman" w:cs="Times New Roman"/>
                <w:sz w:val="24"/>
                <w:szCs w:val="24"/>
              </w:rPr>
              <w:br/>
              <w:t>ИТ-инфраструктура</w:t>
            </w:r>
            <w:r w:rsidRPr="00F61D97">
              <w:rPr>
                <w:rFonts w:ascii="Times New Roman" w:hAnsi="Times New Roman" w:cs="Times New Roman"/>
                <w:sz w:val="24"/>
                <w:szCs w:val="24"/>
              </w:rPr>
              <w:br/>
              <w:t>- Настройка серверного программного обеспечения, требуемого для бесперебойного функционирования ИТ-системы в соответствии со спецификацией;</w:t>
            </w:r>
            <w:r w:rsidRPr="00F61D97">
              <w:rPr>
                <w:rFonts w:ascii="Times New Roman" w:hAnsi="Times New Roman" w:cs="Times New Roman"/>
                <w:sz w:val="24"/>
                <w:szCs w:val="24"/>
              </w:rPr>
              <w:br/>
              <w:t>- Обеспечение резервного копирования и восстановления, в случае необходимости, баз данных;</w:t>
            </w:r>
            <w:r w:rsidRPr="00F61D9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Обеспечение сервисов информационной безопасности. </w:t>
            </w:r>
            <w:r w:rsidRPr="00F61D97">
              <w:rPr>
                <w:rFonts w:ascii="Times New Roman" w:hAnsi="Times New Roman" w:cs="Times New Roman"/>
                <w:sz w:val="24"/>
                <w:szCs w:val="24"/>
              </w:rPr>
              <w:br/>
              <w:t>Развитие и модификация ИТ-системы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F61D97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lastRenderedPageBreak/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F61D97">
              <w:rPr>
                <w:rFonts w:ascii="Times New Roman" w:hAnsi="Times New Roman" w:cs="Times New Roman"/>
                <w:sz w:val="24"/>
              </w:rPr>
              <w:t>Удаленно, по месту нахождения Исполнителя</w:t>
            </w:r>
            <w:r w:rsidR="002E6DC3" w:rsidRPr="00F61D97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F61D97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61D97">
              <w:rPr>
                <w:rFonts w:ascii="Times New Roman" w:hAnsi="Times New Roman" w:cs="Times New Roman"/>
                <w:bCs/>
                <w:sz w:val="24"/>
                <w:szCs w:val="24"/>
              </w:rPr>
              <w:t>1. В пункте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</w:t>
            </w:r>
            <w:r w:rsidRPr="00F61D9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Для каждого отдельно взятого Заказчика осуществляется поддержка того перечня бизнес-процессов/сценариев, который был внедрен и введен в постоянную (промышленную) эксплуатацию приказом по организации Заказчика.</w:t>
            </w:r>
            <w:r w:rsidRPr="00F61D9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2.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информации.</w:t>
            </w:r>
            <w:r w:rsidRPr="00F61D9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3. Наличие договора с лицензиатом ФСБ России или Договора с АО "Гринатом" с подпиской на услуги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CLB</w:t>
            </w:r>
            <w:r w:rsidRPr="00F61D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.11,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CLB</w:t>
            </w:r>
            <w:r w:rsidRPr="00F61D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.18 (обязательно) и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GEN</w:t>
            </w:r>
            <w:r w:rsidRPr="00F61D97">
              <w:rPr>
                <w:rFonts w:ascii="Times New Roman" w:hAnsi="Times New Roman" w:cs="Times New Roman"/>
                <w:bCs/>
                <w:sz w:val="24"/>
                <w:szCs w:val="24"/>
              </w:rPr>
              <w:t>.23 (если требуется услуга администратора безопасности ОКЗ) в объеме количества пользователей системы.</w:t>
            </w:r>
            <w:r w:rsidRPr="00F61D9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4. В системе содержатся следующие персональные данные пользователей:</w:t>
            </w:r>
            <w:r w:rsidRPr="00F61D9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Фамилия, Имя и Отчество;</w:t>
            </w:r>
            <w:r w:rsidRPr="00F61D9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Логин;</w:t>
            </w:r>
            <w:r w:rsidRPr="00F61D9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Электронная почта;</w:t>
            </w:r>
            <w:r w:rsidRPr="00F61D9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Телефон (внутренний/внешний);</w:t>
            </w:r>
            <w:r w:rsidRPr="00F61D9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Отдел, Должность;</w:t>
            </w:r>
            <w:r w:rsidRPr="00F61D9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• Организация.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F61D97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1D9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Прямая ссылка на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Web</w:t>
            </w:r>
            <w:r w:rsidRPr="00F61D97">
              <w:rPr>
                <w:rFonts w:ascii="Times New Roman" w:hAnsi="Times New Roman" w:cs="Times New Roman"/>
                <w:bCs/>
                <w:sz w:val="24"/>
                <w:szCs w:val="24"/>
              </w:rPr>
              <w:t>-ресурс из КСПД (требуется СКЗИ на АРМ)</w:t>
            </w:r>
            <w:r w:rsidRPr="00F61D97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«Толстый клиент» на АРМ пользователя (требуется СКЗИ на АРМ)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D97">
              <w:rPr>
                <w:rFonts w:ascii="Times New Roman" w:hAnsi="Times New Roman" w:cs="Times New Roman"/>
                <w:sz w:val="24"/>
                <w:szCs w:val="24"/>
              </w:rPr>
              <w:t>Автоматизация деятельности Заказчика и его организаций (Заявителей), в части оказания услуг по:</w:t>
            </w:r>
            <w:r w:rsidRPr="00F61D97">
              <w:rPr>
                <w:rFonts w:ascii="Times New Roman" w:hAnsi="Times New Roman" w:cs="Times New Roman"/>
                <w:sz w:val="24"/>
                <w:szCs w:val="24"/>
              </w:rPr>
              <w:br/>
              <w:t>- государственной экспертизе проектной документации и результатов</w:t>
            </w:r>
            <w:r w:rsidRPr="00F61D97">
              <w:rPr>
                <w:rFonts w:ascii="Times New Roman" w:hAnsi="Times New Roman" w:cs="Times New Roman"/>
                <w:sz w:val="24"/>
                <w:szCs w:val="24"/>
              </w:rPr>
              <w:br/>
              <w:t>инженерных изысканий</w:t>
            </w:r>
            <w:r w:rsidRPr="00F61D97">
              <w:rPr>
                <w:rFonts w:ascii="Times New Roman" w:hAnsi="Times New Roman" w:cs="Times New Roman"/>
                <w:sz w:val="24"/>
                <w:szCs w:val="24"/>
              </w:rPr>
              <w:br/>
              <w:t>- ведомственной экспертизе (анализу и оценке) предпроектной документации, проектной документации и результатов инженерных изысканий и оценкедостоверности сметной стоимости строительства,</w:t>
            </w:r>
            <w:r w:rsidRPr="00F61D9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 проверке проектной документации зарубежных проектов; </w:t>
            </w:r>
            <w:r w:rsidRPr="00F61D97">
              <w:rPr>
                <w:rFonts w:ascii="Times New Roman" w:hAnsi="Times New Roman" w:cs="Times New Roman"/>
                <w:sz w:val="24"/>
                <w:szCs w:val="24"/>
              </w:rPr>
              <w:br/>
              <w:t>- проведению аудита проектной документации объектов ФЯО;</w:t>
            </w:r>
            <w:r w:rsidRPr="00F61D97">
              <w:rPr>
                <w:rFonts w:ascii="Times New Roman" w:hAnsi="Times New Roman" w:cs="Times New Roman"/>
                <w:sz w:val="24"/>
                <w:szCs w:val="24"/>
              </w:rPr>
              <w:br/>
              <w:t>- проведению технологического и ценового аудита обоснования инвестиций объектов ФЯО;</w:t>
            </w:r>
            <w:r w:rsidRPr="00F61D9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экспертному сопровождению в рамках государственной экспертизы; </w:t>
            </w:r>
            <w:r w:rsidRPr="00F61D97">
              <w:rPr>
                <w:rFonts w:ascii="Times New Roman" w:hAnsi="Times New Roman" w:cs="Times New Roman"/>
                <w:sz w:val="24"/>
                <w:szCs w:val="24"/>
              </w:rPr>
              <w:br/>
              <w:t>- согласованию заключений по технологической части объектов капитального строительства;</w:t>
            </w:r>
            <w:r w:rsidRPr="00F61D9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подготовке и согласованию заданий на проектирование; </w:t>
            </w:r>
            <w:r w:rsidRPr="00F61D9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планированию и прогнозированию проведения государственной </w:t>
            </w:r>
            <w:r w:rsidRPr="00F61D97">
              <w:rPr>
                <w:rFonts w:ascii="Times New Roman" w:hAnsi="Times New Roman" w:cs="Times New Roman"/>
                <w:sz w:val="24"/>
                <w:szCs w:val="24"/>
              </w:rPr>
              <w:br/>
              <w:t>экспертизы, анализа и оценки, выдачи разрешений и их учет;</w:t>
            </w:r>
            <w:r w:rsidRPr="00F61D97">
              <w:rPr>
                <w:rFonts w:ascii="Times New Roman" w:hAnsi="Times New Roman" w:cs="Times New Roman"/>
                <w:sz w:val="24"/>
                <w:szCs w:val="24"/>
              </w:rPr>
              <w:br/>
              <w:t>- ведению разрешительной деятельности в области капитального строительства.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корпоративными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бизнес-процессов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КПС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Отправка сообщений из системы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AD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61D97">
              <w:rPr>
                <w:rFonts w:ascii="Times New Roman" w:hAnsi="Times New Roman" w:cs="Times New Roman"/>
                <w:sz w:val="24"/>
              </w:rPr>
              <w:t>Добавление учётной записи пользователя в Систему, обновление информации о пользователе, блокирование УЗ пользователя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ЕОСДО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61D97">
              <w:rPr>
                <w:rFonts w:ascii="Times New Roman" w:hAnsi="Times New Roman" w:cs="Times New Roman"/>
                <w:sz w:val="24"/>
              </w:rPr>
              <w:t>Создание, заполнение карточки договора в ЕОСДО; Получение параметров утвержденного договора из ЕОСДО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ПДС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61D97">
              <w:rPr>
                <w:rFonts w:ascii="Times New Roman" w:hAnsi="Times New Roman" w:cs="Times New Roman"/>
                <w:sz w:val="24"/>
              </w:rPr>
              <w:t>Получение списка сертификатов для подписанта</w:t>
            </w:r>
            <w:r w:rsidRPr="00F61D97">
              <w:rPr>
                <w:rFonts w:ascii="Times New Roman" w:hAnsi="Times New Roman" w:cs="Times New Roman"/>
                <w:sz w:val="24"/>
              </w:rPr>
              <w:br/>
              <w:t>Валидация УКЭП</w:t>
            </w:r>
            <w:r w:rsidRPr="00F61D97">
              <w:rPr>
                <w:rFonts w:ascii="Times New Roman" w:hAnsi="Times New Roman" w:cs="Times New Roman"/>
                <w:sz w:val="24"/>
              </w:rPr>
              <w:br/>
              <w:t>Отправка запросов на подписание</w:t>
            </w:r>
            <w:r w:rsidRPr="00F61D97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Интеграция с внешними ИТ-системами</w:t>
            </w: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CA200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ИТ-система</w:t>
            </w:r>
          </w:p>
        </w:tc>
        <w:tc>
          <w:tcPr>
            <w:tcW w:w="6925" w:type="dxa"/>
            <w:gridSpan w:val="3"/>
            <w:vAlign w:val="center"/>
          </w:tcPr>
          <w:p w:rsidR="00FA6245" w:rsidRPr="00CA2001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</w:rPr>
              <w:t>Группа процессов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61D97">
              <w:rPr>
                <w:rFonts w:ascii="Times New Roman" w:hAnsi="Times New Roman" w:cs="Times New Roman"/>
                <w:sz w:val="24"/>
              </w:rPr>
              <w:t xml:space="preserve">ИСС «Техэксперт»  через Модуль интеграции Техэксперт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kAssist</w:t>
            </w:r>
            <w:r w:rsidRPr="00F61D97">
              <w:rPr>
                <w:rFonts w:ascii="Times New Roman" w:hAnsi="Times New Roman" w:cs="Times New Roman"/>
                <w:sz w:val="24"/>
              </w:rPr>
              <w:t xml:space="preserve"> и веб-сервис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Kodweb</w:t>
            </w:r>
            <w:r w:rsidRPr="00F61D9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API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61D97">
              <w:rPr>
                <w:rFonts w:ascii="Times New Roman" w:hAnsi="Times New Roman" w:cs="Times New Roman"/>
                <w:sz w:val="24"/>
              </w:rPr>
              <w:t>Обработка файлов проектной документации на предмет актуальности упоминающихся в ней нормативных актов.</w:t>
            </w:r>
            <w:r w:rsidRPr="00F61D97">
              <w:rPr>
                <w:rFonts w:ascii="Times New Roman" w:hAnsi="Times New Roman" w:cs="Times New Roman"/>
                <w:sz w:val="24"/>
              </w:rPr>
              <w:br/>
              <w:t xml:space="preserve">Интеллектуальный поиск по реквизитам нормативных документов, содержащихся в веб-сервис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Kodweb</w:t>
            </w:r>
            <w:r w:rsidRPr="00F61D97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API</w:t>
            </w:r>
            <w:r w:rsidRPr="00F61D97">
              <w:rPr>
                <w:rFonts w:ascii="Times New Roman" w:hAnsi="Times New Roman" w:cs="Times New Roman"/>
                <w:sz w:val="24"/>
              </w:rPr>
              <w:t xml:space="preserve"> и ИСС Техэксперт и получение списка с информации о найденных документах в ИСС «Техэксперт».</w:t>
            </w:r>
            <w:r w:rsidRPr="00F61D97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ЕПГУ через СМЭВ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61D97">
              <w:rPr>
                <w:rFonts w:ascii="Times New Roman" w:hAnsi="Times New Roman" w:cs="Times New Roman"/>
                <w:sz w:val="24"/>
              </w:rPr>
              <w:t>Получение заявления из СМЭВ/ЕПГУ.</w:t>
            </w:r>
            <w:r w:rsidRPr="00F61D97">
              <w:rPr>
                <w:rFonts w:ascii="Times New Roman" w:hAnsi="Times New Roman" w:cs="Times New Roman"/>
                <w:sz w:val="24"/>
              </w:rPr>
              <w:br/>
              <w:t>Получение файлов ПСД из СМЭВ/ЕПГУ.</w:t>
            </w:r>
            <w:r w:rsidRPr="00F61D97">
              <w:rPr>
                <w:rFonts w:ascii="Times New Roman" w:hAnsi="Times New Roman" w:cs="Times New Roman"/>
                <w:sz w:val="24"/>
              </w:rPr>
              <w:br/>
              <w:t>Отмена заявления из СМЭВ/ЕПГУ.</w:t>
            </w:r>
            <w:r w:rsidRPr="00F61D97">
              <w:rPr>
                <w:rFonts w:ascii="Times New Roman" w:hAnsi="Times New Roman" w:cs="Times New Roman"/>
                <w:sz w:val="24"/>
              </w:rPr>
              <w:br/>
              <w:t>Передача статусов оказания госуслуги в СМЭВ/ЕПГУ.</w:t>
            </w:r>
            <w:r w:rsidRPr="00F61D97">
              <w:rPr>
                <w:rFonts w:ascii="Times New Roman" w:hAnsi="Times New Roman" w:cs="Times New Roman"/>
                <w:sz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Передача результата оказания госуслуги в СМЭВ/ЕПГУ.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ЕГРЮЛ через СМЭВ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61D97">
              <w:rPr>
                <w:rFonts w:ascii="Times New Roman" w:hAnsi="Times New Roman" w:cs="Times New Roman"/>
                <w:sz w:val="24"/>
              </w:rPr>
              <w:t>Актуализация данных юридических лиц, заведенных в АИС</w:t>
            </w:r>
            <w:r w:rsidRPr="00F61D97">
              <w:rPr>
                <w:rFonts w:ascii="Times New Roman" w:hAnsi="Times New Roman" w:cs="Times New Roman"/>
                <w:sz w:val="24"/>
              </w:rPr>
              <w:br/>
              <w:t>«Экспертиза проектов».</w:t>
            </w:r>
            <w:r w:rsidRPr="00F61D97">
              <w:rPr>
                <w:rFonts w:ascii="Times New Roman" w:hAnsi="Times New Roman" w:cs="Times New Roman"/>
                <w:sz w:val="24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Получение выписки из ЕГРЮЛ от СМЭВ/ЕГРЮЛ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ГИС ЕГРЗ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Подача заключения в ЕГРЗ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САПР/СУИД</w:t>
            </w:r>
          </w:p>
        </w:tc>
        <w:tc>
          <w:tcPr>
            <w:tcW w:w="6925" w:type="dxa"/>
            <w:gridSpan w:val="3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61D97">
              <w:rPr>
                <w:rFonts w:ascii="Times New Roman" w:hAnsi="Times New Roman" w:cs="Times New Roman"/>
                <w:sz w:val="24"/>
              </w:rPr>
              <w:t xml:space="preserve">Интеграция с САПР/СУИД пользователей через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API</w:t>
            </w:r>
            <w:r w:rsidRPr="00F61D97">
              <w:rPr>
                <w:rFonts w:ascii="Times New Roman" w:hAnsi="Times New Roman" w:cs="Times New Roman"/>
                <w:sz w:val="24"/>
              </w:rPr>
              <w:t xml:space="preserve"> (в рамках услуги предоставляется только 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API</w:t>
            </w:r>
            <w:r w:rsidRPr="00F61D97">
              <w:rPr>
                <w:rFonts w:ascii="Times New Roman" w:hAnsi="Times New Roman" w:cs="Times New Roman"/>
                <w:sz w:val="24"/>
              </w:rPr>
              <w:t xml:space="preserve"> и документация для интеграции, все доработки со стороны систем САПР/СУИД только силами пользователей этих систем) по процессам:</w:t>
            </w:r>
            <w:r w:rsidRPr="00F61D97">
              <w:rPr>
                <w:rFonts w:ascii="Times New Roman" w:hAnsi="Times New Roman" w:cs="Times New Roman"/>
                <w:sz w:val="24"/>
              </w:rPr>
              <w:br/>
              <w:t>Подача заявления на экспертизу.</w:t>
            </w:r>
            <w:r w:rsidRPr="00F61D97">
              <w:rPr>
                <w:rFonts w:ascii="Times New Roman" w:hAnsi="Times New Roman" w:cs="Times New Roman"/>
                <w:sz w:val="24"/>
              </w:rPr>
              <w:br/>
              <w:t>Формирование состава ПСД.</w:t>
            </w:r>
            <w:r w:rsidRPr="00F61D97">
              <w:rPr>
                <w:rFonts w:ascii="Times New Roman" w:hAnsi="Times New Roman" w:cs="Times New Roman"/>
                <w:sz w:val="24"/>
              </w:rPr>
              <w:br/>
              <w:t>Загрузка/выгрузка файлов.</w:t>
            </w:r>
            <w:r w:rsidRPr="00F61D97">
              <w:rPr>
                <w:rFonts w:ascii="Times New Roman" w:hAnsi="Times New Roman" w:cs="Times New Roman"/>
                <w:sz w:val="24"/>
              </w:rPr>
              <w:br/>
              <w:t>Выгрузка списков замечаний.</w:t>
            </w:r>
            <w:r w:rsidRPr="00F61D97">
              <w:rPr>
                <w:rFonts w:ascii="Times New Roman" w:hAnsi="Times New Roman" w:cs="Times New Roman"/>
                <w:sz w:val="24"/>
              </w:rPr>
              <w:br/>
              <w:t>Загрузка ответов на замечания.</w:t>
            </w:r>
            <w:r w:rsidRPr="00F61D97">
              <w:rPr>
                <w:rFonts w:ascii="Times New Roman" w:hAnsi="Times New Roman" w:cs="Times New Roman"/>
                <w:sz w:val="24"/>
              </w:rPr>
              <w:br/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F61D97">
              <w:rPr>
                <w:rFonts w:ascii="Times New Roman" w:hAnsi="Times New Roman" w:cs="Times New Roman"/>
                <w:sz w:val="24"/>
              </w:rPr>
              <w:t>ИТ-система</w:t>
            </w:r>
            <w:r w:rsidRPr="00F61D97">
              <w:rPr>
                <w:rFonts w:ascii="Times New Roman" w:hAnsi="Times New Roman" w:cs="Times New Roman"/>
                <w:sz w:val="24"/>
              </w:rPr>
              <w:br/>
              <w:t>Путь: Главная страница → Раздел «Помощь»</w:t>
            </w:r>
            <w:r w:rsidRPr="00F61D97">
              <w:rPr>
                <w:rFonts w:ascii="Times New Roman" w:hAnsi="Times New Roman" w:cs="Times New Roman"/>
                <w:sz w:val="24"/>
              </w:rPr>
              <w:br/>
            </w:r>
            <w:r w:rsidRPr="00F61D97">
              <w:rPr>
                <w:rFonts w:ascii="Times New Roman" w:hAnsi="Times New Roman" w:cs="Times New Roman"/>
                <w:sz w:val="24"/>
              </w:rPr>
              <w:br/>
              <w:t>Портал Госкорпорации «Росатом»</w:t>
            </w:r>
            <w:r w:rsidRPr="00F61D97">
              <w:rPr>
                <w:rFonts w:ascii="Times New Roman" w:hAnsi="Times New Roman" w:cs="Times New Roman"/>
                <w:sz w:val="24"/>
              </w:rPr>
              <w:br/>
              <w:t>Путь: раздел «Информационные технологии» → система «Экспертиза проектов»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382DDA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61D97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942</Words>
  <Characters>5376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2</cp:revision>
  <dcterms:created xsi:type="dcterms:W3CDTF">2024-11-18T13:45:00Z</dcterms:created>
  <dcterms:modified xsi:type="dcterms:W3CDTF">2024-11-18T13:45:00Z</dcterms:modified>
</cp:coreProperties>
</file>