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DE5A39" w:rsidRDefault="00DE5A39" w:rsidP="00DE5A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DE5A39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CBA.148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DE5A39" w:rsidRDefault="00DE5A3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DE5A39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Техническая поддержка функционирования информационной системы управления бюджетированием АО «Концерн Росэнергоатом» на платформе Форсайт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DE5A39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363A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реализованных бизнес-процессов стабильное функционирование информационной системы </w:t>
            </w:r>
            <w:r w:rsidRPr="0000006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 бюджетированием АО «Концерн Росэнергоатом</w:t>
            </w:r>
            <w:r w:rsidR="00614009">
              <w:rPr>
                <w:rFonts w:ascii="Times New Roman" w:hAnsi="Times New Roman"/>
                <w:color w:val="000000"/>
                <w:sz w:val="24"/>
                <w:szCs w:val="24"/>
              </w:rPr>
              <w:t>» на платформе Форсайт</w:t>
            </w:r>
            <w:r w:rsidRPr="000000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63AC1">
              <w:rPr>
                <w:rFonts w:ascii="Times New Roman" w:hAnsi="Times New Roman"/>
                <w:color w:val="000000"/>
                <w:sz w:val="24"/>
                <w:szCs w:val="24"/>
              </w:rPr>
              <w:t>в установленн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ый</w:t>
            </w:r>
            <w:r w:rsidRPr="00363A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DE5A39" w:rsidP="00DE5A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E5A39">
              <w:rPr>
                <w:rFonts w:ascii="Times New Roman" w:hAnsi="Times New Roman"/>
                <w:bCs/>
              </w:rPr>
              <w:t xml:space="preserve">+       </w:t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0D6D86">
              <w:rPr>
                <w:rFonts w:ascii="Times New Roman" w:hAnsi="Times New Roman"/>
                <w:bCs/>
              </w:rPr>
              <w:t>-ресурс</w:t>
            </w:r>
            <w:r w:rsidR="005A496A" w:rsidRPr="000B02E6">
              <w:rPr>
                <w:rFonts w:ascii="Times New Roman" w:hAnsi="Times New Roman"/>
                <w:bCs/>
              </w:rPr>
              <w:t xml:space="preserve">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DE5A39" w:rsidRDefault="00DE5A39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DE5A39">
              <w:rPr>
                <w:rFonts w:ascii="Arial" w:hAnsi="Arial" w:cs="Arial"/>
                <w:bCs/>
              </w:rPr>
              <w:t xml:space="preserve">+       </w:t>
            </w:r>
            <w:r w:rsidRPr="00DE5A39">
              <w:rPr>
                <w:rFonts w:ascii="Times New Roman" w:hAnsi="Times New Roman"/>
                <w:bCs/>
              </w:rPr>
              <w:t>Другой способ: через терминальную ферму VDI (обслуживание сервера на стороне КОНСИСТ-ОС), VDI ЦА</w:t>
            </w:r>
            <w:r w:rsidR="005A496A" w:rsidRPr="00DE5A39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DE5A39" w:rsidRPr="00C112D2" w:rsidRDefault="00DE5A39" w:rsidP="00DE5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2D2">
              <w:rPr>
                <w:rFonts w:ascii="Times New Roman" w:hAnsi="Times New Roman"/>
                <w:sz w:val="24"/>
                <w:szCs w:val="24"/>
              </w:rPr>
              <w:t>- Процессы финансового планирования и управления</w:t>
            </w:r>
          </w:p>
          <w:p w:rsidR="00490436" w:rsidRPr="000B02E6" w:rsidRDefault="00DE5A39" w:rsidP="00DE5A39">
            <w:pPr>
              <w:spacing w:after="0" w:line="240" w:lineRule="auto"/>
              <w:rPr>
                <w:rFonts w:ascii="Times New Roman" w:hAnsi="Times New Roman"/>
              </w:rPr>
            </w:pPr>
            <w:r w:rsidRPr="00C112D2">
              <w:rPr>
                <w:rFonts w:ascii="Times New Roman" w:hAnsi="Times New Roman"/>
                <w:sz w:val="24"/>
                <w:szCs w:val="24"/>
              </w:rPr>
              <w:t>- Процессы БРП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92366A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B469C8">
              <w:rPr>
                <w:rFonts w:ascii="Times New Roman" w:hAnsi="Times New Roman"/>
              </w:rPr>
              <w:t>СУРП КРЭА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Default="00DE5A39" w:rsidP="00A84C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фактических данных по статьям и ЕПС сметы доходов и расходов и расшифровок к ней</w:t>
            </w:r>
          </w:p>
          <w:p w:rsidR="0092366A" w:rsidRPr="000B02E6" w:rsidRDefault="0092366A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Данные</w:t>
            </w:r>
            <w:r w:rsidRPr="00AD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расчета УПЗ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B23BA4" w:rsidRDefault="00490436" w:rsidP="00B23BA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B23BA4">
              <w:rPr>
                <w:rFonts w:ascii="Times New Roman" w:hAnsi="Times New Roman"/>
                <w:lang w:val="en-US"/>
              </w:rPr>
              <w:t xml:space="preserve"> </w:t>
            </w:r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>ПУС (Подсистема управления сбыта)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Выгрузка </w:t>
            </w:r>
            <w:r w:rsidR="000200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плановых, </w:t>
            </w:r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>фактических</w:t>
            </w:r>
            <w:r w:rsidR="00020096">
              <w:rPr>
                <w:rFonts w:ascii="Times New Roman" w:hAnsi="Times New Roman"/>
                <w:color w:val="000000"/>
                <w:sz w:val="24"/>
                <w:szCs w:val="24"/>
              </w:rPr>
              <w:t>, прогнозных</w:t>
            </w:r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данных по производственным показателям и выручки от </w:t>
            </w:r>
            <w:proofErr w:type="spellStart"/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>теплоэнергии</w:t>
            </w:r>
            <w:proofErr w:type="spellEnd"/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электроэнергии.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B842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B8420C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B23BA4" w:rsidRPr="0000443E" w:rsidRDefault="00490436" w:rsidP="00B23BA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B23BA4" w:rsidRPr="0000443E">
              <w:rPr>
                <w:rFonts w:ascii="Times New Roman" w:hAnsi="Times New Roman"/>
              </w:rPr>
              <w:t>- Прием, обработка, регистрация и маршрутизация поступа</w:t>
            </w:r>
            <w:r w:rsidR="005928E9">
              <w:rPr>
                <w:rFonts w:ascii="Times New Roman" w:hAnsi="Times New Roman"/>
              </w:rPr>
              <w:t>ющих обращений от пользователей.</w:t>
            </w:r>
          </w:p>
          <w:p w:rsidR="005928E9" w:rsidRPr="000B02E6" w:rsidRDefault="00B23BA4" w:rsidP="005928E9">
            <w:pPr>
              <w:spacing w:after="0" w:line="240" w:lineRule="auto"/>
              <w:rPr>
                <w:rFonts w:ascii="Times New Roman" w:hAnsi="Times New Roman"/>
              </w:rPr>
            </w:pPr>
            <w:r w:rsidRPr="0000443E">
              <w:rPr>
                <w:rFonts w:ascii="Times New Roman" w:hAnsi="Times New Roman"/>
              </w:rPr>
              <w:t xml:space="preserve"> </w:t>
            </w:r>
          </w:p>
          <w:p w:rsidR="00490436" w:rsidRPr="000B02E6" w:rsidRDefault="00490436" w:rsidP="00B23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7C1B34">
              <w:rPr>
                <w:rFonts w:ascii="Times New Roman" w:hAnsi="Times New Roman"/>
                <w:sz w:val="24"/>
                <w:szCs w:val="24"/>
              </w:rPr>
              <w:t>Настройка</w:t>
            </w: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и расширения функциональности ИТ-системы в рамках поступающих обращений, в случае если данные </w:t>
            </w:r>
            <w:r w:rsidRPr="009E33AF">
              <w:rPr>
                <w:rFonts w:ascii="Times New Roman" w:hAnsi="Times New Roman"/>
                <w:sz w:val="24"/>
                <w:szCs w:val="24"/>
              </w:rPr>
              <w:lastRenderedPageBreak/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влекут за собой </w:t>
            </w:r>
            <w:r w:rsidRPr="009E33AF">
              <w:rPr>
                <w:rFonts w:ascii="Times New Roman" w:hAnsi="Times New Roman"/>
                <w:sz w:val="24"/>
                <w:szCs w:val="24"/>
              </w:rPr>
              <w:t>изменение логики реализованного бизнес-процесса;</w:t>
            </w:r>
          </w:p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Ведение матрицы ролей и полномочий, консультации пользователей по ролям;</w:t>
            </w:r>
          </w:p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Подготовка и тестирование обновлений ИТ-системы;</w:t>
            </w:r>
          </w:p>
          <w:p w:rsidR="00490436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Подготовка учебных материалов и статей знаний по часто задаваемым вопросам и публикация их дл</w:t>
            </w:r>
            <w:r w:rsidR="0040794C">
              <w:rPr>
                <w:rFonts w:ascii="Times New Roman" w:hAnsi="Times New Roman"/>
                <w:sz w:val="24"/>
                <w:szCs w:val="24"/>
              </w:rPr>
              <w:t>я общего доступа;</w:t>
            </w:r>
          </w:p>
          <w:p w:rsidR="005928E9" w:rsidRPr="0000443E" w:rsidRDefault="005928E9" w:rsidP="005928E9">
            <w:pPr>
              <w:spacing w:after="0" w:line="240" w:lineRule="auto"/>
              <w:rPr>
                <w:rFonts w:ascii="Times New Roman" w:hAnsi="Times New Roman"/>
              </w:rPr>
            </w:pPr>
            <w:r w:rsidRPr="0000443E">
              <w:rPr>
                <w:rFonts w:ascii="Times New Roman" w:hAnsi="Times New Roman"/>
              </w:rPr>
              <w:t>- Консультации в части подключения и авторизации в системе;</w:t>
            </w:r>
          </w:p>
          <w:p w:rsidR="005928E9" w:rsidRPr="005928E9" w:rsidRDefault="005928E9" w:rsidP="005928E9">
            <w:pPr>
              <w:spacing w:after="0" w:line="240" w:lineRule="auto"/>
              <w:rPr>
                <w:rFonts w:ascii="Times New Roman" w:hAnsi="Times New Roman"/>
              </w:rPr>
            </w:pPr>
            <w:r w:rsidRPr="0000443E">
              <w:rPr>
                <w:rFonts w:ascii="Times New Roman" w:hAnsi="Times New Roman"/>
              </w:rPr>
              <w:t xml:space="preserve"> - Работы по присвоению ролей/полномочий согласно листам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:rsidR="00490436" w:rsidRPr="000B02E6" w:rsidRDefault="00B23BA4" w:rsidP="00B23BA4">
            <w:pPr>
              <w:spacing w:after="0" w:line="240" w:lineRule="auto"/>
              <w:rPr>
                <w:rFonts w:ascii="Times New Roman" w:hAnsi="Times New Roman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прекращение прав доступа пользователей;</w:t>
            </w:r>
          </w:p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:rsidR="00490436" w:rsidRPr="000B02E6" w:rsidRDefault="00B23BA4" w:rsidP="00B23BA4">
            <w:pPr>
              <w:spacing w:after="0" w:line="240" w:lineRule="auto"/>
              <w:rPr>
                <w:rFonts w:ascii="Times New Roman" w:hAnsi="Times New Roman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Консультации по установке и обновлению</w:t>
            </w: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серверного программного обеспечения, требуемого для бесперебойн</w:t>
            </w:r>
            <w:r>
              <w:rPr>
                <w:rFonts w:ascii="Times New Roman" w:hAnsi="Times New Roman"/>
                <w:sz w:val="24"/>
                <w:szCs w:val="24"/>
              </w:rPr>
              <w:t>ого функционирования ИТ-системы.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429E2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Настройка и адаптация</w:t>
            </w:r>
            <w:r w:rsidR="00490436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7C1B34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Настройка и адаптация</w:t>
            </w:r>
            <w:r w:rsidR="00B23BA4" w:rsidRPr="001B4F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614009" w:rsidRDefault="00B23BA4" w:rsidP="00471C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система управления</w:t>
            </w:r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бюджетированием АО «Концерн Росэнергоатом»</w:t>
            </w:r>
            <w:r w:rsidR="00EE7D22"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(ИСУБ)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614009" w:rsidRDefault="00912D89" w:rsidP="004904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 w:rsidR="00EC4D52"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B23BA4" w:rsidRPr="00614009" w:rsidRDefault="00B23BA4" w:rsidP="00B23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 портал АО «Концерн Росэнергоатом»:</w:t>
            </w:r>
          </w:p>
          <w:p w:rsidR="00B23BA4" w:rsidRPr="00B32E53" w:rsidRDefault="004A1F92" w:rsidP="00B23BA4">
            <w:pPr>
              <w:rPr>
                <w:color w:val="1F497D"/>
              </w:rPr>
            </w:pPr>
            <w:hyperlink r:id="rId14" w:history="1">
              <w:r w:rsidR="00B23BA4" w:rsidRPr="008B1A0F">
                <w:rPr>
                  <w:rStyle w:val="affa"/>
                  <w:lang w:val="en-US"/>
                </w:rPr>
                <w:t>http</w:t>
              </w:r>
              <w:r w:rsidR="00B23BA4" w:rsidRPr="00B32E53">
                <w:rPr>
                  <w:rStyle w:val="affa"/>
                </w:rPr>
                <w:t>://</w:t>
              </w:r>
              <w:r w:rsidR="00B23BA4" w:rsidRPr="008B1A0F">
                <w:rPr>
                  <w:rStyle w:val="affa"/>
                  <w:lang w:val="en-US"/>
                </w:rPr>
                <w:t>project</w:t>
              </w:r>
              <w:r w:rsidR="00B23BA4" w:rsidRPr="00B32E53">
                <w:rPr>
                  <w:rStyle w:val="affa"/>
                </w:rPr>
                <w:t>-</w:t>
              </w:r>
              <w:r w:rsidR="00B23BA4" w:rsidRPr="008B1A0F">
                <w:rPr>
                  <w:rStyle w:val="affa"/>
                  <w:lang w:val="en-US"/>
                </w:rPr>
                <w:t>it</w:t>
              </w:r>
              <w:r w:rsidR="00B23BA4" w:rsidRPr="00B32E53">
                <w:rPr>
                  <w:rStyle w:val="affa"/>
                </w:rPr>
                <w:t>.</w:t>
              </w:r>
              <w:r w:rsidR="00B23BA4" w:rsidRPr="008B1A0F">
                <w:rPr>
                  <w:rStyle w:val="affa"/>
                  <w:lang w:val="en-US"/>
                </w:rPr>
                <w:t>co</w:t>
              </w:r>
              <w:r w:rsidR="00B23BA4" w:rsidRPr="00B32E53">
                <w:rPr>
                  <w:rStyle w:val="affa"/>
                </w:rPr>
                <w:t>.</w:t>
              </w:r>
              <w:proofErr w:type="spellStart"/>
              <w:r w:rsidR="00B23BA4" w:rsidRPr="008B1A0F">
                <w:rPr>
                  <w:rStyle w:val="affa"/>
                  <w:lang w:val="en-US"/>
                </w:rPr>
                <w:t>rosenergoatom</w:t>
              </w:r>
              <w:proofErr w:type="spellEnd"/>
              <w:r w:rsidR="00B23BA4" w:rsidRPr="00B32E53">
                <w:rPr>
                  <w:rStyle w:val="affa"/>
                </w:rPr>
                <w:t>.</w:t>
              </w:r>
              <w:proofErr w:type="spellStart"/>
              <w:r w:rsidR="00B23BA4" w:rsidRPr="008B1A0F">
                <w:rPr>
                  <w:rStyle w:val="affa"/>
                  <w:lang w:val="en-US"/>
                </w:rPr>
                <w:t>ru</w:t>
              </w:r>
              <w:proofErr w:type="spellEnd"/>
              <w:r w:rsidR="00B23BA4" w:rsidRPr="00B32E53">
                <w:rPr>
                  <w:rStyle w:val="affa"/>
                </w:rPr>
                <w:t>/</w:t>
              </w:r>
              <w:r w:rsidR="00B23BA4" w:rsidRPr="008B1A0F">
                <w:rPr>
                  <w:rStyle w:val="affa"/>
                  <w:lang w:val="en-US"/>
                </w:rPr>
                <w:t>PWA</w:t>
              </w:r>
              <w:r w:rsidR="00B23BA4" w:rsidRPr="00B32E53">
                <w:rPr>
                  <w:rStyle w:val="affa"/>
                </w:rPr>
                <w:t>/</w:t>
              </w:r>
              <w:r w:rsidR="00B23BA4" w:rsidRPr="008B1A0F">
                <w:rPr>
                  <w:rStyle w:val="affa"/>
                  <w:lang w:val="en-US"/>
                </w:rPr>
                <w:t>REA</w:t>
              </w:r>
              <w:r w:rsidR="00B23BA4" w:rsidRPr="00B32E53">
                <w:rPr>
                  <w:rStyle w:val="affa"/>
                </w:rPr>
                <w:t>-</w:t>
              </w:r>
              <w:r w:rsidR="00B23BA4" w:rsidRPr="008B1A0F">
                <w:rPr>
                  <w:rStyle w:val="affa"/>
                  <w:lang w:val="en-US"/>
                </w:rPr>
                <w:t>CTR</w:t>
              </w:r>
              <w:r w:rsidR="00B23BA4" w:rsidRPr="00B32E53">
                <w:rPr>
                  <w:rStyle w:val="affa"/>
                </w:rPr>
                <w:t>-</w:t>
              </w:r>
              <w:r w:rsidR="00B23BA4" w:rsidRPr="008B1A0F">
                <w:rPr>
                  <w:rStyle w:val="affa"/>
                  <w:lang w:val="en-US"/>
                </w:rPr>
                <w:t>BUDGET</w:t>
              </w:r>
              <w:r w:rsidR="00B23BA4" w:rsidRPr="00B32E53">
                <w:rPr>
                  <w:rStyle w:val="affa"/>
                </w:rPr>
                <w:t>/</w:t>
              </w:r>
            </w:hyperlink>
          </w:p>
          <w:p w:rsidR="00A87935" w:rsidRPr="00614009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S: →Ресурсы </w:t>
            </w:r>
            <w:proofErr w:type="spellStart"/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>подразделений→Дирекция</w:t>
            </w:r>
            <w:proofErr w:type="spellEnd"/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управлению программами </w:t>
            </w:r>
            <w:proofErr w:type="spellStart"/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>ЯЭК→УСРС→Отдел</w:t>
            </w:r>
            <w:proofErr w:type="spellEnd"/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развития BI→</w:t>
            </w:r>
            <w:r w:rsidR="005D5836"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24C6E"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>24.</w:t>
            </w:r>
            <w:r w:rsidRPr="006140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CBA</w:t>
            </w:r>
            <w:r w:rsidRPr="00614009">
              <w:rPr>
                <w:rFonts w:ascii="Times New Roman" w:hAnsi="Times New Roman"/>
                <w:color w:val="000000"/>
                <w:sz w:val="24"/>
                <w:szCs w:val="24"/>
              </w:rPr>
              <w:t>.148 _Форсайт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EF5EC0" w:rsidRDefault="00716185" w:rsidP="00EF5EC0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2949FE" w:rsidRPr="002949FE">
              <w:rPr>
                <w:rFonts w:ascii="Times New Roman" w:hAnsi="Times New Roman"/>
              </w:rPr>
              <w:t>0,0293921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2949FE" w:rsidRPr="002949FE">
              <w:rPr>
                <w:rFonts w:ascii="Times New Roman" w:hAnsi="Times New Roman"/>
              </w:rPr>
              <w:t>0,0000104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20A59" w:rsidRDefault="00720A59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20A59">
              <w:rPr>
                <w:rFonts w:ascii="Times New Roman" w:hAnsi="Times New Roman"/>
                <w:lang w:val="en-US"/>
              </w:rPr>
              <w:t xml:space="preserve">15,55 </w:t>
            </w:r>
            <w:r w:rsidRPr="00720A59">
              <w:rPr>
                <w:rFonts w:ascii="Times New Roman" w:hAnsi="Times New Roman"/>
              </w:rPr>
              <w:t>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20A59" w:rsidRDefault="00720A59" w:rsidP="00B91B6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20A59">
              <w:rPr>
                <w:rFonts w:ascii="Times New Roman" w:hAnsi="Times New Roman"/>
                <w:lang w:val="en-US"/>
              </w:rPr>
              <w:t>31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20A59" w:rsidRDefault="00720A59" w:rsidP="00B91B6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20A59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20A59" w:rsidRDefault="00720A59" w:rsidP="00B91B6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20A59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20A59" w:rsidRDefault="00720A59" w:rsidP="00720A59">
            <w:pPr>
              <w:rPr>
                <w:rFonts w:ascii="Times New Roman" w:hAnsi="Times New Roman"/>
              </w:rPr>
            </w:pPr>
            <w:proofErr w:type="spellStart"/>
            <w:r w:rsidRPr="00720A59">
              <w:rPr>
                <w:rFonts w:ascii="Times New Roman" w:hAnsi="Times New Roman"/>
              </w:rPr>
              <w:t>Катастрофоустойчивость</w:t>
            </w:r>
            <w:proofErr w:type="spellEnd"/>
            <w:r w:rsidRPr="00720A59">
              <w:rPr>
                <w:rFonts w:ascii="Times New Roman" w:hAnsi="Times New Roman"/>
              </w:rPr>
              <w:t xml:space="preserve"> обеспечивается виртуализацией серверов приложений и наличием репликации БД на двух разнесённых площадках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4A1F92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4A1F92">
      <w:headerReference w:type="default" r:id="rId15"/>
      <w:headerReference w:type="first" r:id="rId16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A39" w:rsidRDefault="00DE5A39" w:rsidP="00427828">
      <w:pPr>
        <w:spacing w:after="0" w:line="240" w:lineRule="auto"/>
      </w:pPr>
      <w:r>
        <w:separator/>
      </w:r>
    </w:p>
  </w:endnote>
  <w:endnote w:type="continuationSeparator" w:id="0">
    <w:p w:rsidR="00DE5A39" w:rsidRDefault="00DE5A39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A39" w:rsidRDefault="00DE5A39" w:rsidP="00427828">
      <w:pPr>
        <w:spacing w:after="0" w:line="240" w:lineRule="auto"/>
      </w:pPr>
      <w:r>
        <w:separator/>
      </w:r>
    </w:p>
  </w:footnote>
  <w:footnote w:type="continuationSeparator" w:id="0">
    <w:p w:rsidR="00DE5A39" w:rsidRDefault="00DE5A39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A39" w:rsidRDefault="00DE5A39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5A39" w:rsidRDefault="00DE5A3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A39" w:rsidRDefault="00DE5A39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0096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6D86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4C6E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24EFD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49FE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76F15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0794C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29E2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1F92"/>
    <w:rsid w:val="004A28F3"/>
    <w:rsid w:val="004A4D01"/>
    <w:rsid w:val="004A75DE"/>
    <w:rsid w:val="004A7E22"/>
    <w:rsid w:val="004B2B29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28E9"/>
    <w:rsid w:val="0059450F"/>
    <w:rsid w:val="00594C4D"/>
    <w:rsid w:val="005A496A"/>
    <w:rsid w:val="005A6F73"/>
    <w:rsid w:val="005C0FB7"/>
    <w:rsid w:val="005C3B84"/>
    <w:rsid w:val="005D38B4"/>
    <w:rsid w:val="005D5836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4009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1FEC"/>
    <w:rsid w:val="006F2E69"/>
    <w:rsid w:val="006F486B"/>
    <w:rsid w:val="00706FA1"/>
    <w:rsid w:val="007127D8"/>
    <w:rsid w:val="00716185"/>
    <w:rsid w:val="00720A59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73727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1B34"/>
    <w:rsid w:val="007D2F36"/>
    <w:rsid w:val="007D75CA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366A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AA0"/>
    <w:rsid w:val="009C0E5E"/>
    <w:rsid w:val="009C1BC4"/>
    <w:rsid w:val="009C3463"/>
    <w:rsid w:val="009C587F"/>
    <w:rsid w:val="009C6653"/>
    <w:rsid w:val="009C6879"/>
    <w:rsid w:val="009C7BFA"/>
    <w:rsid w:val="009C7F70"/>
    <w:rsid w:val="009D39BC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3BA4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20C"/>
    <w:rsid w:val="00B84BF3"/>
    <w:rsid w:val="00B901EF"/>
    <w:rsid w:val="00B91B62"/>
    <w:rsid w:val="00B91EEE"/>
    <w:rsid w:val="00B9297C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39"/>
    <w:rsid w:val="00DE5A40"/>
    <w:rsid w:val="00DE5B99"/>
    <w:rsid w:val="00DF27B3"/>
    <w:rsid w:val="00DF3028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E7D22"/>
    <w:rsid w:val="00EF01D6"/>
    <w:rsid w:val="00EF0788"/>
    <w:rsid w:val="00EF5BA0"/>
    <w:rsid w:val="00EF5EC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character" w:styleId="affa">
    <w:name w:val="Hyperlink"/>
    <w:uiPriority w:val="99"/>
    <w:semiHidden/>
    <w:unhideWhenUsed/>
    <w:rsid w:val="00B23B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project-it.co.rosenergoatom.ru/PWA/REA-CTR-BUDG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C0691C6-C5E9-4998-9106-690C649C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21</cp:revision>
  <cp:lastPrinted>2015-05-07T09:15:00Z</cp:lastPrinted>
  <dcterms:created xsi:type="dcterms:W3CDTF">2022-09-19T10:40:00Z</dcterms:created>
  <dcterms:modified xsi:type="dcterms:W3CDTF">2022-11-11T13:10:00Z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