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632B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32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доступом к службе каталогов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LDAP</w:t>
            </w:r>
            <w:r w:rsidRPr="00632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услуги выполняется комплекс работ по управлению учетными записями доменов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32B4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поступающих обращений от пользователей. 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1. Передача первичной парольной информации доменов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•  Формирование и передача первичной парольной информации доменов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» ответственным контактным лицам Заказчика, в соответствии с разделом "Общие требования и ограничения" карточки услуги;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•  Установка пароля доменов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» в первичное состояние с возможностью его последующей самостоятельной смены пользователем Заказчика;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•  Отправка уведомлений о скором окончании срока действия пароля и необходимости его смены.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2. Работы с учетными записями: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•  Создание карточки пользователя в системе централизованного управления доступом пользователей по листам исполнения;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 Актуализация данных в карточке пользователя в случае их изменения (корректировка расположения, должности, привязка почтового адреса (исключая почтовые адреса публичных доменов)); 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•  Блокировка учетных записей пользователей, в случае подозрения на инцидент ИБ или указания Корпоративного центра ГосСОПКА;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•  Разблокировка учетных записей пользователей;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3. Формирование и изменение доменных групп локального домена Заказчика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 Формирование и изменение доменных групп локального домена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LDAP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документации или электронных заявок, представленных Заказчиком.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4. Работы по отправке отчетов для организаций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•  Отчет по неиспользуемым (неактивным) учетным записям;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•  Отчет о времени последней аутентификации пользователей в домене;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br/>
              <w:t>•  Отчет о скором истечении срока действия учетных записей пользователей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32B4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32B4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632B4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32B4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 Отчетность формируется по запросу Заказчика не чаще одного раза в месяц.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 Формат и содержимое отчета ограничены инструментарием средства работы с учетными записями.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 Перед началом оказания услуги Заказчик предоставляет Исполнителю: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Поименный список учетных записей пользователей Заказчика, принимаемых на поддержку в формате: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№ порядковый номер ФИО Логин Домен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Распорядительные документы о назначении ответственных лиц за получение и выдачу парольной информации.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Контактные данные ответственных лиц за получение и выдачу парольной информации с указанием локации.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Наименование АП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VipNet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почтовые адреса ЗКПС для передачи парольной информации и последующим получением ответственным лицом.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Достаточные права и доступы к узлам сети Заказчика (при выполнении работ по формированию и изменению доменных групп локального домена Заказчика).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Руководство администратора и руководство пользователя по управлению доступом, либо другой документ регламентирующий порядок управления учетными записями в локальном домене Заказчика.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 Заказчик и Исполнитель вправе инициировать корректировку количества и перечня переданных на поддержку учетных записей, не чаще чем 1 раз в календарный месяц.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 Объемным показателем по услуге является количество активных учетных записей всех видов пользователей - обычных, сервисных, специальных, роботов.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 Функционал, услуги подразумевает ознакомление всех владельцев учетных записей, передаваемых на поддержку по Услуге, с порядком, изложенным в приказе Госкорпорации «Росатом» от 30.12.2019 № 1/1517-П «Об утверждении ЕОМУ по предоставлению пользователям доступа к централизованным ИТ-ресурсам Госкорпорации «Росатом» и организаций Госкорпорации «Росатом» и Регламента взаимодействия сторон (Приложение 3 к Договору об оказании услуг).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32B4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приложений;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КСПД;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113E0"/>
    <w:rsid w:val="00632B4B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