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OPR.21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C5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Сопровождение операционных систем семейства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Linux</w:t>
            </w:r>
            <w:r w:rsidRPr="00BC5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Unix</w:t>
            </w:r>
            <w:r w:rsidRPr="00BC5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связанного с ними системного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 xml:space="preserve">Цель оказания услуги: предоставление программной платформы, обеспечивающей функционирование прикладного программного обеспечения, предоставляющего информационные услуги конечному пользователю. Услуга предусматривает выполнение организационно-технических мероприятий, направленных на обеспечение функционирования физических и виртуальных серверов, работающих  под управлением  операционных систем семейства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>, входящего в их состав системного программного обеспечения, систем виртуализации, а также программного обеспечения сторонних производителей, реализующих функционал высокой доступности, высокой производительности и балансировки нагрузки.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C596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обращений.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предусмотрено выполнение следующих организационно-технических мероприятий: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и администрирование систем виртуализации, являющихся частью системного программного обеспечения или неотъемлемой частью инфраструктуры в соответствии с техническими характеристиками, заявленными производителем;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обновлений и исправлений программного обеспечения систем виртуализации;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оптимизация использования компонентов систем виртуализации в части программно-аппаратных ресурсов;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сбор и анализ показателей производительности систем виртуализации;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регулярных регламентных процедур на программно-аппаратных компонентах системы виртуализации;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>оздание, запуск, остановка, перезапуск, удаление виртуальных машин;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параметров виртуальных машин с остановкой виртуальных машин или без остановки виртуальных машин, при наличии технических возможностей;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 к виртуальным машинам, при наличии технической возможности и с четким разграничением зон ответственности;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настройка, удаление, изменение параметров операционных систем в соответствии с проектной документацией в рамках технических характеристик, заявленных производителем операционных систем;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настройка, удаление, изменение параметров стандартного системного программного обеспечения, входящего в комплект поставки операционных систем в соответствии с проектной документацией в рамках технических характеристик, заявленных производителем программного обеспечения;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установка, настройка, удаление, изменение параметров программного обеспечения высокой доступности (кластерного ПО) в соответствии с проектной документацией в рамках технических характеристик, заявленных производителем программного обеспечения; 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интеграция прикладного программного обеспечения в инфраструктуру высокой доступности в соответствии с проектной документацией и в рамках технических характеристик, заявленных производителем;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и настройка шаблонов операционных систем виртуальных машин в системах виртуализации защищенного корпоративного облака «Росатом», центра обработки данных и резервного центра обработки данных в соответствии с проектной документацией в рамках 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характеристик, заявленных производителем операционных систем и потребностями инфраструктуры;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функционирования операционной системы, стандартного системного программного обеспечения, входящего в комплект поставки операционных систем и программного обеспечения высокой доступности в соответствии с техническими характеристиками, заявленными производителем программного обеспечения;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ключевых параметров операционных систем, стандартного системного программного обеспечения и программного обеспечения высокой доступности с использованием встроенных средств и/или внешних систем мониторинга с целью обеспечения требуемых параметров производительности, отказоустойчивости, высокой доступности и безопасности; проактивное реагирование на выявленные отклонения;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учетными записями пользователей: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локальной учетной записи пользователя для доступа к системному программному обеспечению;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полномочий локальной учетной записи для доступа к системному программному обеспечению;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 xml:space="preserve"> удаление локальной учетной записи пользователя;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локальной учетной записи пользователя;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 xml:space="preserve"> блокировка локальной учетной записи пользователя;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 xml:space="preserve"> сброс/смена пароля локальной учетной записи для доступа к системному программному обеспечению;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временное предоставление учетной записи пользователя административных полномочий (повышение привилегий выполняется в исключительных случаях, когда пользователей не может решать задачи, обладая стандартными полномочиями или используя настройки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sudo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сбоев, связанных с некорректной работой операционной системы, стандартного системного программного обеспечения, а также программного обеспечения высокой доступности;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со службами технической поддержке разработчиков операционных систем, стандартного системного программного обеспечения, систем виртуализации и программного обеспечения высокой доступности и контроль решения инцидентов, возникающих в предоставляемом ими программном обеспечении;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сбор, хранение и обновление хранилища пакетов стандартного системного программного обеспечения, поддержание хранилища в актуальном состоянии;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установка обновлений операционных систем, системного программного обеспечения и программного обеспечения высокой доступности; в тех случаях, когда обновление системного программного обеспечения может оказать влияние на работу прикладного программного обеспечения, тестирование и установка обновлений выполняется совместно со специалистами, обеспечивающими работу прикладного программного обеспечения и в соответствии с требованиями локальных нормативно-технических документов;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регулярных регламентных работ на операционных системах, системном программном обеспечении и программном обеспечении высокой доступности; перечень работ определяется рекомендациями производителя данного программного обеспечения и локальными нормативно-техническими документами; обязательной проверкой является контроль состояния системы безопасности;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Функциональное сопровождение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обновлений и исправлений на системы виртуализации, являющиеся частью системного программного обеспечения или неотъемлемой частью инфраструктуры в зоне ответственности.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Ввод в действие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Адаптация ИТ-системы: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обновлений и исправлений программного обеспечения в зоне ответственности.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Миграция системного программного обеспечения на актуальные версии.</w:t>
            </w:r>
            <w:r w:rsidRPr="00BC596B">
              <w:rPr>
                <w:rFonts w:ascii="Times New Roman" w:hAnsi="Times New Roman" w:cs="Times New Roman"/>
                <w:sz w:val="24"/>
                <w:szCs w:val="24"/>
              </w:rPr>
              <w:br/>
              <w:t>Сопровождение услуг, выполняемых специалистами, отвечающими за функционирование прикладного и связанного программного обеспечения.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C596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BC596B" w:rsidP="00BC59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 w:rsidR="004C74CD" w:rsidRPr="00CA2001">
              <w:rPr>
                <w:rFonts w:ascii="Times New Roman" w:hAnsi="Times New Roman" w:cs="Times New Roman"/>
                <w:sz w:val="24"/>
                <w:lang w:val="en-US"/>
              </w:rPr>
              <w:t>:00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="004C74CD" w:rsidRPr="00CA2001">
              <w:rPr>
                <w:rFonts w:ascii="Times New Roman" w:hAnsi="Times New Roman" w:cs="Times New Roman"/>
                <w:sz w:val="24"/>
                <w:lang w:val="en-US"/>
              </w:rPr>
              <w:t>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C596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1.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Состав поддерживаемых конфигураций: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поддерживаемые производителем версии систем виртуализации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IBM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VM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, полная поддержка;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Hitachi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VM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, полная поддержка;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поддерживаемые производителем операционные системы и связанное с ними стандартное системное программное обеспечение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Astra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Альт СП;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Ред ОС;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IBM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AIX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Hat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Suse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Server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другие версии операционных систем, соответствующие нормативным актам, регламентирующим программное обеспечение;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системы обеспечения высокой доступности (системы кластеризации)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Pacemaker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Corosync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Veritas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Infoscale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Availability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Hat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Availability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Suse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Availability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IBM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PowerHA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SystemMirror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AIX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другие варианты кластеризации, работающие под управлением операционных систем семейства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Unix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соответствующие нормативным актам, регламентирующим программное обеспечение.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Создание резервных копий каких-либо компонентов  системного программного обеспечения или прикладного программного обеспечения в рамках данной услуги на регулярной основе не выполняется.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Пользователи, которым предоставляется доступ к системе/ресурсу,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До начала оказания услуги Заказчик предоставляет Исполнителю поимённый список конфигурационных единиц (объектов поддержки по услуге), переданных на поддержку или на которых требуется проведение работ, с указанием функциональных ролей и ландшафтов.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BC59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7.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C596B" w:rsidRDefault="00BC596B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–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596B">
              <w:rPr>
                <w:rFonts w:ascii="Times New Roman" w:hAnsi="Times New Roman" w:cs="Times New Roman"/>
                <w:sz w:val="24"/>
              </w:rPr>
              <w:t>Сайты и порталы разработчиков программного обеспечения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596B">
              <w:rPr>
                <w:rFonts w:ascii="Times New Roman" w:hAnsi="Times New Roman" w:cs="Times New Roman"/>
                <w:sz w:val="24"/>
              </w:rPr>
              <w:t>Доступ к сайтам и порталам контроля лицензий и подписок на техническую поддержку.</w:t>
            </w:r>
            <w:r w:rsidRPr="00BC596B">
              <w:rPr>
                <w:rFonts w:ascii="Times New Roman" w:hAnsi="Times New Roman" w:cs="Times New Roman"/>
                <w:sz w:val="24"/>
              </w:rPr>
              <w:br/>
              <w:t>Доступ к сайтам и порталам приема и обработки заявок на техническую поддержку.</w:t>
            </w:r>
            <w:r w:rsidRPr="00BC596B">
              <w:rPr>
                <w:rFonts w:ascii="Times New Roman" w:hAnsi="Times New Roman" w:cs="Times New Roman"/>
                <w:sz w:val="24"/>
              </w:rPr>
              <w:br/>
              <w:t>Доступ к хранилищам системного и прикладного программного обеспечения, а также обновлениям и исправлениям.</w:t>
            </w:r>
            <w:r w:rsidRPr="00BC596B">
              <w:rPr>
                <w:rFonts w:ascii="Times New Roman" w:hAnsi="Times New Roman" w:cs="Times New Roman"/>
                <w:sz w:val="24"/>
              </w:rPr>
              <w:br/>
              <w:t>Доступ к сайтам и порталам технической документации и базам знаний.</w:t>
            </w:r>
            <w:r w:rsidRPr="00BC596B">
              <w:rPr>
                <w:rFonts w:ascii="Times New Roman" w:hAnsi="Times New Roman" w:cs="Times New Roman"/>
                <w:sz w:val="24"/>
              </w:rPr>
              <w:br/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BB" w:rsidRDefault="00F044BB" w:rsidP="00FA6245">
      <w:pPr>
        <w:spacing w:after="0" w:line="240" w:lineRule="auto"/>
      </w:pPr>
      <w:r>
        <w:separator/>
      </w:r>
    </w:p>
  </w:endnote>
  <w:endnote w:type="continuationSeparator" w:id="0">
    <w:p w:rsidR="00F044BB" w:rsidRDefault="00F044BB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BB" w:rsidRDefault="00F044BB" w:rsidP="00FA6245">
      <w:pPr>
        <w:spacing w:after="0" w:line="240" w:lineRule="auto"/>
      </w:pPr>
      <w:r>
        <w:separator/>
      </w:r>
    </w:p>
  </w:footnote>
  <w:footnote w:type="continuationSeparator" w:id="0">
    <w:p w:rsidR="00F044BB" w:rsidRDefault="00F044BB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E6E18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C596B"/>
    <w:rsid w:val="00C35630"/>
    <w:rsid w:val="00CA2001"/>
    <w:rsid w:val="00CE3A6F"/>
    <w:rsid w:val="00DB394B"/>
    <w:rsid w:val="00DC47C7"/>
    <w:rsid w:val="00E05B54"/>
    <w:rsid w:val="00E33797"/>
    <w:rsid w:val="00F044BB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39239-1BD9-4301-929B-86EA2CF3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1111</Words>
  <Characters>9069</Characters>
  <Application>Microsoft Office Word</Application>
  <DocSecurity>0</DocSecurity>
  <Lines>191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2025-12-08T12:19:00Z</dcterms:modified>
</cp:coreProperties>
</file>