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910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1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ИС "Программно-технический комплекс сопряжения отраслевой системы мониторинга радиационной обстановки Госкорпорации «Росатом» с Единой государственной автоматизированной системой мониторинга радиационной обстановки" (ПТК ВИАЦ ЕГАСМРО)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0E1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услуг, позволяющий обеспечить стабильное функционирование информационной системы «Программно-технический комплекс сопряжения отраслевой системы мониторинга радиационной обстановки Госкорпорации «Росатом» с Единой государственной автоматизированной системой мониторинга радиационной обстановки на территории Российской Федерации» (далее – ПТК ВИАЦ ЕГАСМРО)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910E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0E1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Прием, обработка, регистрация и маршрутизация поступающих обращений от пользователей.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рамках поступающих обращений;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Консультирование пользователей по работе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t xml:space="preserve"> ПТК ВИАЦ ЕГАСМРО в объеме реализованного функционала;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Доработка и актуализация в течение одного месяца эксплуатационной документации на ПТК ВИАЦ ЕГАСМРО (Техническое решение, Инструкция по подключению) при выходе нормативных документов Госкорпорации «Росатом», затрагивающих указанные документы;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Мониторинг функционирования ИТ-услуги в части доступности ПТК ВИАЦ ЕГАСМРО.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Поддержка взаимодействия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t xml:space="preserve"> АС АНСОАО ЧУ «Ситуационно-кризисный центр Росатома» (СКЦ) и Единой государственной автоматизированной системой мониторинга радиационной обстановки.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обновлений прикладного программного обеспечения (используемого в ПТК ВИАЦ ЕГАСМРО) при условии предоставления Заказчиком доступа к обновлениям прикладного программного обеспечении;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обновлений серверного системного программного обеспечения, требуемого для бесперебойного функционирования ПТК ВИАЦ ЕГАСМРО в соответствии со спецификацией и требованиями по информационной безопасности;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компонент и данных ПТК ВИАЦ ЕГАСМРО, хранения резервных копий и их восстановления из резервной копии в случае нарушения функционирования ПТК ВИАЦ ЕГАСМРО или по запросу Владельца системы. 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1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или разработка обновлений ПО,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910E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10E1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910E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910E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910E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подключение к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FTP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>-серверу ПТК (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viac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ptk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ftp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в режиме чтения </w:t>
            </w:r>
            <w:r w:rsidRPr="004910E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Администрирование: через подсистему управления инфраструктурными сервисами (ПУИС)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0E1">
              <w:rPr>
                <w:rFonts w:ascii="Times New Roman" w:hAnsi="Times New Roman" w:cs="Times New Roman"/>
                <w:sz w:val="24"/>
                <w:szCs w:val="24"/>
              </w:rPr>
              <w:t>В рамках услуги поддерживаются процессы «Управление радиационной безопасностью», «Управление охраной окружающей среды» группы процессов «Управление безопасностью при использовании атомной энергии» в части информационного обмена данными мониторинга радиационной обстановки между Госкорпорацией «Росатом» и Главным информационно-аналитическим центром (ГИАЦ) ЕГАСМРО.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отсутствует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211A4"/>
    <w:rsid w:val="00272600"/>
    <w:rsid w:val="002E6DC3"/>
    <w:rsid w:val="004910E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