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GEN.29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324E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24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Предоставление виртуального сервера (виртуальной машины)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4E8">
              <w:rPr>
                <w:rFonts w:ascii="Times New Roman" w:hAnsi="Times New Roman" w:cs="Times New Roman"/>
                <w:sz w:val="24"/>
                <w:szCs w:val="24"/>
              </w:rPr>
              <w:t>Услуга обеспечивает предоставление вычислительных ресурсов в виде виртуальной машины, эмулирующей работу отдельного физического сервера, в требуемой Заказчиком конфигурации на вычислительных мощностях Исполнителя.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F324E8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4E8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предоставления услуги Исполнитель осуществляет выполнение следующего перечня основных операций и работ: </w:t>
            </w:r>
            <w:r w:rsidRPr="00F324E8">
              <w:rPr>
                <w:rFonts w:ascii="Times New Roman" w:hAnsi="Times New Roman" w:cs="Times New Roman"/>
                <w:sz w:val="24"/>
                <w:szCs w:val="24"/>
              </w:rPr>
              <w:br/>
              <w:t>1) Предоставление Заказчику виртуальных вычислительных ресурсов (оперативная память, процессорная мощность, дисковое пространство, сетевой адаптер);</w:t>
            </w:r>
            <w:r w:rsidRPr="00F324E8">
              <w:rPr>
                <w:rFonts w:ascii="Times New Roman" w:hAnsi="Times New Roman" w:cs="Times New Roman"/>
                <w:sz w:val="24"/>
                <w:szCs w:val="24"/>
              </w:rPr>
              <w:br/>
              <w:t>2) Устранение возникающих инцидентов, проблем в работе виртуальной машины на уровне среды виртуализации и вычислительных ресурсов.</w:t>
            </w:r>
            <w:r w:rsidRPr="00F324E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Предоставление возможности управления виртуальной машиной с помощью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F324E8">
              <w:rPr>
                <w:rFonts w:ascii="Times New Roman" w:hAnsi="Times New Roman" w:cs="Times New Roman"/>
                <w:sz w:val="24"/>
                <w:szCs w:val="24"/>
              </w:rPr>
              <w:t>-интерфейса при подключении из сети КСПД (включение, выключение, перезагрузка).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F324E8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324E8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F324E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катастрофоустойчивости ИТ-ресурса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F324E8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24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Организация виртуального сервера на вычислительных ресурсах Исполнителя осуществляется только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</w:t>
            </w:r>
            <w:r w:rsidRPr="00F324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учётом следующих ограничений: </w:t>
            </w:r>
            <w:r w:rsidRPr="00F324E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Перед началом оказания услуги Заказчик предоставляет данные в формате «Бланка заказа виртуальной машины» на выделение / создание виртуального сервера (Таблица № 1 Приложения № 1 к настоящей карточке услуги);</w:t>
            </w:r>
            <w:r w:rsidRPr="00F324E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Доступ к виртуальной машине предоставляется только из КСПД в соответствии с Приказом Госкорпорации «Росатом» от 27.06.2017 № 1/577-П «Об утв. Единых ОМУ по предоставлению доступа пользователей к центру ИСС ГК «Росатом», с учетом изменений, </w:t>
            </w:r>
            <w:r w:rsidRPr="00F324E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внесенным Приказом Госкорпорации «Росатом» от 09.11.2018 1/1278 – П;</w:t>
            </w:r>
            <w:r w:rsidRPr="00F324E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Не допускается использование в виртуальных машинах СКЗИ;</w:t>
            </w:r>
            <w:r w:rsidRPr="00F324E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Выделение дополнительных ресурсов виртуальной машине возможно только при наличии свободных вычислительных ресурсов у Исполнителя;</w:t>
            </w:r>
            <w:r w:rsidRPr="00F324E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 зоне ответственности Исполнителя находятся:</w:t>
            </w:r>
            <w:r w:rsidRPr="00F324E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телекоммуникационное оборудование и каналы связи, используемые Исполнителем для предоставления Услуги; </w:t>
            </w:r>
            <w:r w:rsidRPr="00F324E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вычислительное оборудование, системы хранения данных, компоненты среды виртуализации, используемые Исполнителем для предоставления Услуги; </w:t>
            </w:r>
            <w:r w:rsidRPr="00F324E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В зоне ответственности Заказчика находятся: </w:t>
            </w:r>
            <w:r w:rsidRPr="00F324E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установка, удаление и администрирование программного обеспечения Виртуальных серверов, включая операционную систему, системное и прикладное ПО;</w:t>
            </w:r>
            <w:r w:rsidRPr="00F324E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обеспечение сохранности информации, размещенной на Виртуальных серверах, резервное копирование и восстановление данных;</w:t>
            </w:r>
            <w:r w:rsidRPr="00F324E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обеспечение выполнения требований по ИБ при обработке информации с использованием предоставляемых Исполнителем вычислительных ресурсов; </w:t>
            </w:r>
            <w:r w:rsidRPr="00F324E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соблюдение законодательства РФ, авторских прав и порядка лицензирования в отношении всего ПО и информации, размещаемой Заказчиком на созданных Виртуальных серверах;</w:t>
            </w:r>
            <w:r w:rsidRPr="00F324E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Исполнитель не несет ответственности за: </w:t>
            </w:r>
            <w:r w:rsidRPr="00F324E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качество каналов связи, находящихся вне зоны ответственности и контроля Исполнителя;</w:t>
            </w:r>
            <w:r w:rsidRPr="00F324E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деятельность Заказчика, осуществляемую с использованием Услуги, а также информацию, размещенного на предоставленных Виртуальных серверах. </w:t>
            </w:r>
            <w:r w:rsidRPr="00F324E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Запрещается передача управления Виртуальными серверами третьим лицам;</w:t>
            </w:r>
            <w:r w:rsidRPr="00F324E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Виртуальная машина предоставляется с настройками, разрешающими административный доступ для уполномоченных сотрудников Исполнителя.</w:t>
            </w:r>
            <w:r w:rsidRPr="00F324E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Имена серверов,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email</w:t>
            </w:r>
            <w:r w:rsidRPr="00F324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-адреса,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DNS</w:t>
            </w:r>
            <w:r w:rsidRPr="00F324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имена для публикации и т.д. могут быть скорректированы в целях унификации и исключения коллизий в инфраструктуре Исполнителя;</w:t>
            </w:r>
            <w:r w:rsidRPr="00F324E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Исполнитель вправе частично или полностью приостановить предоставление Услуги Заказчику, в следующих случаях:</w:t>
            </w:r>
            <w:r w:rsidRPr="00F324E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Нарушения Заказчиком положений настоящего раздела и \ или законодательства РФ; </w:t>
            </w:r>
            <w:r w:rsidRPr="00F324E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Если действия или бездействие Заказчика может причинить ущерб, привести к сбою в работе программного обеспечения или оборудования Исполнителя и помешать процессу оказания Услуги;</w:t>
            </w:r>
            <w:r w:rsidRPr="00F324E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Исполнитель оставляет за собой право приостановить доступ к виртуальной машине Заказчика в случае нарушения требований приложения № 1 к Приказу</w:t>
            </w:r>
            <w:r w:rsidRPr="00F324E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Госкорпорации «Росатом» от 27.06.2017 № 1/577-П, с учетом изменений, внесенным Приказом Госкорпорации «Росатом» от 09.11.2018 1/1278 – П;</w:t>
            </w:r>
            <w:r w:rsidRPr="00F324E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Генерации паразитного трафика с предоставленных виртуальных серверов;</w:t>
            </w:r>
            <w:r w:rsidRPr="00F324E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Заражение виртуальных серверов вредоносным программным обеспечением.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согласованию с Заказчиком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83530B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324E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2024-11-18T13:42:00Z</dcterms:created>
  <dcterms:modified xsi:type="dcterms:W3CDTF">2024-11-18T13:42:00Z</dcterms:modified>
</cp:coreProperties>
</file>