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5313B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OPR.18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5313B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313B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функционирования, администрирования и контроль соответствия системы защиты информации АСЗИ АО «ТВЭЛ» требованиям по безопасности информации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В рамках предоставления услуги обеспечивается: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1.</w:t>
            </w:r>
            <w:r w:rsidRPr="005313B5">
              <w:rPr>
                <w:rFonts w:ascii="Times New Roman" w:hAnsi="Times New Roman"/>
              </w:rPr>
              <w:tab/>
              <w:t>Поддержание в актуальном состоянии конфигурации аттестованной АСЗИ АО «ТВЭЛ» и её системы защиты информации.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2.</w:t>
            </w:r>
            <w:r w:rsidRPr="005313B5">
              <w:rPr>
                <w:rFonts w:ascii="Times New Roman" w:hAnsi="Times New Roman"/>
              </w:rPr>
              <w:tab/>
              <w:t>Поддержание в актуальном состоянии организационно-распорядительной и эксплуатационной документации АСЗИ Заказчика.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3.</w:t>
            </w:r>
            <w:r w:rsidRPr="005313B5">
              <w:rPr>
                <w:rFonts w:ascii="Times New Roman" w:hAnsi="Times New Roman"/>
              </w:rPr>
              <w:tab/>
              <w:t>Администрирование системы защиты информации АСЗИ Заказчика.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4.</w:t>
            </w:r>
            <w:r w:rsidRPr="005313B5">
              <w:rPr>
                <w:rFonts w:ascii="Times New Roman" w:hAnsi="Times New Roman"/>
              </w:rPr>
              <w:tab/>
              <w:t xml:space="preserve">Поддержка функционирования систем информационной безопасности АСЗИ АО «ТВЭЛ». 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Проведение </w:t>
            </w:r>
            <w:proofErr w:type="gramStart"/>
            <w:r w:rsidRPr="005313B5">
              <w:rPr>
                <w:rFonts w:ascii="Times New Roman" w:hAnsi="Times New Roman"/>
              </w:rPr>
              <w:t>периодического  контроля</w:t>
            </w:r>
            <w:proofErr w:type="gramEnd"/>
            <w:r w:rsidRPr="005313B5">
              <w:rPr>
                <w:rFonts w:ascii="Times New Roman" w:hAnsi="Times New Roman"/>
              </w:rPr>
              <w:t xml:space="preserve"> соответствия системы защиты информации АСЗИ АО «ТВЭЛ» требованиям безопасности информации. В случае необходимости, проведение аттестационных испытаний ОИ.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0436" w:rsidRPr="000B02E6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Услуга направлена на обеспечение функционирования, администрирования и контроль соответствия системы защиты информации АСЗИ АО «ТВЭЛ» требованиям по безопасности информации, предъявляемым к автоматизированным системам класса защищённости от несанкционированного доступа к информации «1Г» и информационным системам персональных данных, в которых необходимо обеспечить 4 уровень защищённости персональных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5313B5" w:rsidRDefault="005313B5" w:rsidP="005313B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62E04"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4B74E9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4B74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u w:val="thick"/>
              </w:rPr>
              <w:t>Для настоящей услуги не применяется</w:t>
            </w:r>
            <w:r w:rsidRPr="009A6E54">
              <w:rPr>
                <w:rFonts w:ascii="Times New Roman" w:hAnsi="Times New Roman"/>
                <w:bCs/>
                <w:sz w:val="10"/>
                <w:szCs w:val="10"/>
              </w:rPr>
              <w:t xml:space="preserve">   </w:t>
            </w:r>
          </w:p>
          <w:p w:rsidR="005A496A" w:rsidRPr="005313B5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313B5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настоящей услуги не применяется</w:t>
            </w:r>
            <w:r w:rsidRPr="005313B5">
              <w:rPr>
                <w:rFonts w:ascii="Times New Roman" w:hAnsi="Times New Roman"/>
              </w:rPr>
              <w:tab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313B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313B5" w:rsidP="005313B5">
            <w:pPr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5E6F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5E6F69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5313B5" w:rsidRPr="005313B5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313B5">
              <w:rPr>
                <w:rFonts w:ascii="Times New Roman" w:hAnsi="Times New Roman"/>
                <w:b/>
              </w:rPr>
              <w:t>1. Поддержание в актуальном состоянии конфигурации аттестованной АСЗИ АО «ТВЭЛ» и ее системы защиты информации.</w:t>
            </w:r>
          </w:p>
          <w:p w:rsidR="005313B5" w:rsidRPr="005313B5" w:rsidRDefault="005313B5" w:rsidP="002F7005">
            <w:pPr>
              <w:spacing w:after="0" w:line="240" w:lineRule="auto"/>
              <w:ind w:firstLine="459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Оказание услуги обеспечивает поддержание в актуальном состоянии базовой конфигурации АСЗИ и её системы защиты информации и их соответствие эксплуатационной и организационно-распорядительной документации в рамках жизненного цикла АСЗИ Заказчика.</w:t>
            </w:r>
          </w:p>
          <w:p w:rsidR="005313B5" w:rsidRPr="005313B5" w:rsidRDefault="005313B5" w:rsidP="002F7005">
            <w:pPr>
              <w:spacing w:after="0" w:line="240" w:lineRule="auto"/>
              <w:ind w:firstLine="459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Базовая конфигурация АСЗИ и её системы защиты информации включает: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</w:t>
            </w:r>
            <w:r w:rsidRPr="005313B5">
              <w:rPr>
                <w:rFonts w:ascii="Times New Roman" w:hAnsi="Times New Roman"/>
              </w:rPr>
              <w:tab/>
              <w:t>структуру системы защиты информации АСЗИ;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</w:t>
            </w:r>
            <w:r w:rsidRPr="005313B5">
              <w:rPr>
                <w:rFonts w:ascii="Times New Roman" w:hAnsi="Times New Roman"/>
              </w:rPr>
              <w:tab/>
              <w:t>состав средств защиты информации;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</w:t>
            </w:r>
            <w:r w:rsidRPr="005313B5">
              <w:rPr>
                <w:rFonts w:ascii="Times New Roman" w:hAnsi="Times New Roman"/>
              </w:rPr>
              <w:tab/>
              <w:t>места установки средств защиты информации;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</w:t>
            </w:r>
            <w:r w:rsidRPr="005313B5">
              <w:rPr>
                <w:rFonts w:ascii="Times New Roman" w:hAnsi="Times New Roman"/>
              </w:rPr>
              <w:tab/>
              <w:t>параметры настройки средств защиты информации;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</w:t>
            </w:r>
            <w:r w:rsidRPr="005313B5">
              <w:rPr>
                <w:rFonts w:ascii="Times New Roman" w:hAnsi="Times New Roman"/>
              </w:rPr>
              <w:tab/>
              <w:t>состав программного обеспечения;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</w:t>
            </w:r>
            <w:r w:rsidRPr="005313B5">
              <w:rPr>
                <w:rFonts w:ascii="Times New Roman" w:hAnsi="Times New Roman"/>
              </w:rPr>
              <w:tab/>
              <w:t>места установки программного обеспечения;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</w:t>
            </w:r>
            <w:r w:rsidRPr="005313B5">
              <w:rPr>
                <w:rFonts w:ascii="Times New Roman" w:hAnsi="Times New Roman"/>
              </w:rPr>
              <w:tab/>
              <w:t>состав технических средств;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</w:t>
            </w:r>
            <w:r w:rsidRPr="005313B5">
              <w:rPr>
                <w:rFonts w:ascii="Times New Roman" w:hAnsi="Times New Roman"/>
              </w:rPr>
              <w:tab/>
              <w:t>места установки технических средств;</w:t>
            </w:r>
          </w:p>
          <w:p w:rsidR="002F7005" w:rsidRDefault="002F700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В рамках оказания услуги Исполнителем осуществляется:</w:t>
            </w:r>
          </w:p>
          <w:p w:rsidR="002F7005" w:rsidRPr="005313B5" w:rsidRDefault="002F700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1.1. Определение совместно с Заказчиком и согласование с органом по аттестации типов возможных изменений базовой конфигурации АСЗИ и ее системы защиты информации;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1.2. Учет изменений базовой конфигурации АСЗИ и ее системы защиты информации, в </w:t>
            </w:r>
            <w:proofErr w:type="spellStart"/>
            <w:r w:rsidRPr="005313B5">
              <w:rPr>
                <w:rFonts w:ascii="Times New Roman" w:hAnsi="Times New Roman"/>
              </w:rPr>
              <w:t>т.ч</w:t>
            </w:r>
            <w:proofErr w:type="spellEnd"/>
            <w:r w:rsidRPr="005313B5">
              <w:rPr>
                <w:rFonts w:ascii="Times New Roman" w:hAnsi="Times New Roman"/>
              </w:rPr>
              <w:t>.: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 сохранение информации (данных) об изменениях базовой конфигурации АСЗИ и ее системы защиты информации, контроль действий по внесению изменений в базовую конфигурацию АСЗИ и ее систему защиты информации;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 документирование изменений в базовую конфигурацию АСЗИ и ее систему защиты информации;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 организация санкционирования органом по аттестации внесения изменений в базовую конфигурацию АСЗИ и ее систему защиты информации;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•внесение информации (данных) о санкционированных изменениях в базовой конфигурации АСЗИ и ее системы защиты информации в эксплуатационную и организационно-распорядительную документацию на АСЗИ;</w:t>
            </w:r>
          </w:p>
          <w:p w:rsid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Периодичность оказания услуги по учету изменений базовой конфигурации АСЗИ и её системы защиты информации – ежеквартально.</w:t>
            </w:r>
          </w:p>
          <w:p w:rsidR="002F7005" w:rsidRPr="005313B5" w:rsidRDefault="002F700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13B5" w:rsidRPr="002F7005" w:rsidRDefault="005313B5" w:rsidP="00531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7005">
              <w:rPr>
                <w:rFonts w:ascii="Times New Roman" w:hAnsi="Times New Roman"/>
                <w:b/>
              </w:rPr>
              <w:t>2. Поддержание в актуальном состоянии организационно-распорядительной и эксплуатационной документации АСЗИ.</w:t>
            </w:r>
          </w:p>
          <w:p w:rsid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   В рамках оказания услуги Исполнителем осуществляется разработка (адаптация) и актуализация организационно-распорядительных, нормативно-методических и эксплуатационных документов на систему защиты информации АСЗИ, необходимость изменения которых обусловлена жизненным циклом АСЗИ Заказчика.</w:t>
            </w:r>
          </w:p>
          <w:p w:rsidR="002F7005" w:rsidRPr="005313B5" w:rsidRDefault="002F700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13B5" w:rsidRPr="002F7005" w:rsidRDefault="005313B5" w:rsidP="00531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7005">
              <w:rPr>
                <w:rFonts w:ascii="Times New Roman" w:hAnsi="Times New Roman"/>
                <w:b/>
              </w:rPr>
              <w:t>3. Администрирование системы защиты информации АСЗИ Заказчика.</w:t>
            </w:r>
          </w:p>
          <w:p w:rsidR="005313B5" w:rsidRPr="005313B5" w:rsidRDefault="005313B5" w:rsidP="002F7005">
            <w:pPr>
              <w:spacing w:after="0" w:line="240" w:lineRule="auto"/>
              <w:ind w:firstLine="175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В рамках оказания услуги Исполнителем осуществляется: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Обеспечение технической поддержки пользователей АСЗИ в части функционирования Средств ЗИ на АРМ;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lastRenderedPageBreak/>
              <w:t>- Обеспечение первой линии поддержки компонентов СЗИ АСЗИ Заказчика. Эскалация обращений и взаимодействие с поставщиком технической поддержки по вопросам реализации приобретенной Заказчиком технической поддержки СЗИ;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- Первоначальная установка и настройка СЗИ Заказчика в соответствии с проектной и эксплуатационной документацией на систему защиты информации АСЗИ АО «ТВЭЛ» (не более 10% в год от принятого на </w:t>
            </w:r>
            <w:proofErr w:type="gramStart"/>
            <w:r w:rsidRPr="005313B5">
              <w:rPr>
                <w:rFonts w:ascii="Times New Roman" w:hAnsi="Times New Roman"/>
              </w:rPr>
              <w:t>обслуживание  состава</w:t>
            </w:r>
            <w:proofErr w:type="gramEnd"/>
            <w:r w:rsidRPr="005313B5">
              <w:rPr>
                <w:rFonts w:ascii="Times New Roman" w:hAnsi="Times New Roman"/>
              </w:rPr>
              <w:t xml:space="preserve"> АСЗИ);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Поддержание в актуальном состоянии программного обеспечения СЗИ АСЗИ (при наличии у Заказчика актуальных лицензий и технической поддержки на СЗИ АСЗИ);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Ведение перечня и контроль актуальности переданных Заказчиком лицензий и сертификатов соответствия требованиям безопасности информации на СЗИ АСЗИ;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- Исполнитель осуществляет взаимодействие с производителями СЗИ в части получения </w:t>
            </w:r>
            <w:proofErr w:type="gramStart"/>
            <w:r w:rsidRPr="005313B5">
              <w:rPr>
                <w:rFonts w:ascii="Times New Roman" w:hAnsi="Times New Roman"/>
              </w:rPr>
              <w:t>копий</w:t>
            </w:r>
            <w:proofErr w:type="gramEnd"/>
            <w:r w:rsidRPr="005313B5">
              <w:rPr>
                <w:rFonts w:ascii="Times New Roman" w:hAnsi="Times New Roman"/>
              </w:rPr>
              <w:t xml:space="preserve"> продленных или новых сертификатов соответствия требованиям безопасности информации на СЗИ, а также выяснения планов по продлению сертификатов СЗИ.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Исполнитель заблаговременно, но не менее чем за 6 месяцев до окончания их строка действия, информирует Заказчика об окончании действия лицензий на СЗИ и сертификатов соответствия по требованиям информационной безопасности на СЗИ, продление которых не планируется.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Ведение перечня и контроль актуальности сертификатов технической поддержки и лицензионных ключей на СЗИ АСЗИ;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Исполнитель заблаговременно информирует Заказчика об окончании срока действия сертификатов технической поддержки и лицензионных ключей на СЗИ АСЗИ, но не менее чем за 6 месяцев до окончания их срока действия.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Приобретение (продление) лицензий и сертификатов технической поддержки и лицензионных ключей на СЗИ АСЗИ выполняется Заказчиком самостоятельно, вне рамок оказания услуги.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Устранение совместно со специалистами Заказчика недостатков в функционировании подсистем защиты информации АСЗИ, выявляемых по результатам периодических контролей защищённости объекта информатизации.</w:t>
            </w:r>
          </w:p>
          <w:p w:rsidR="002F7005" w:rsidRDefault="002F700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13B5" w:rsidRPr="002F7005" w:rsidRDefault="005313B5" w:rsidP="00531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7005">
              <w:rPr>
                <w:rFonts w:ascii="Times New Roman" w:hAnsi="Times New Roman"/>
                <w:b/>
              </w:rPr>
              <w:t xml:space="preserve">4. Поддержка функционирования систем информационной безопасности АСЗИ АО «ТВЭЛ». </w:t>
            </w:r>
          </w:p>
          <w:p w:rsidR="005313B5" w:rsidRDefault="005313B5" w:rsidP="002F700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Поддержка функционирования системы защиты информации АСЗИ Заказчика в ходе её эксплуатации в составе следующих подсистем:</w:t>
            </w:r>
          </w:p>
          <w:p w:rsidR="002F7005" w:rsidRPr="005313B5" w:rsidRDefault="002F7005" w:rsidP="002F700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4.1.</w:t>
            </w:r>
            <w:r w:rsidRPr="005313B5">
              <w:rPr>
                <w:rFonts w:ascii="Times New Roman" w:hAnsi="Times New Roman"/>
              </w:rPr>
              <w:tab/>
              <w:t>Подсистема анализа защищённости.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Подсистема анализа защищенности реализуется на оборудовании Заказчика: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- сопровождение процесса анализа объекта </w:t>
            </w:r>
            <w:proofErr w:type="gramStart"/>
            <w:r w:rsidRPr="005313B5">
              <w:rPr>
                <w:rFonts w:ascii="Times New Roman" w:hAnsi="Times New Roman"/>
              </w:rPr>
              <w:t>информатизации  на</w:t>
            </w:r>
            <w:proofErr w:type="gramEnd"/>
            <w:r w:rsidRPr="005313B5">
              <w:rPr>
                <w:rFonts w:ascii="Times New Roman" w:hAnsi="Times New Roman"/>
              </w:rPr>
              <w:t xml:space="preserve"> возможность организации атаки на проникновение (</w:t>
            </w:r>
            <w:proofErr w:type="spellStart"/>
            <w:r w:rsidRPr="005313B5">
              <w:rPr>
                <w:rFonts w:ascii="Times New Roman" w:hAnsi="Times New Roman"/>
              </w:rPr>
              <w:t>PenTest</w:t>
            </w:r>
            <w:proofErr w:type="spellEnd"/>
            <w:r w:rsidRPr="005313B5">
              <w:rPr>
                <w:rFonts w:ascii="Times New Roman" w:hAnsi="Times New Roman"/>
              </w:rPr>
              <w:t xml:space="preserve">); 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сопровождение процесса анализа объекта информатизации на соответствие государственным стандартам и рекомендациям российских производителей в рамках стандартных функций подсистемы анализа (</w:t>
            </w:r>
            <w:proofErr w:type="spellStart"/>
            <w:r w:rsidRPr="005313B5">
              <w:rPr>
                <w:rFonts w:ascii="Times New Roman" w:hAnsi="Times New Roman"/>
              </w:rPr>
              <w:t>Compliance</w:t>
            </w:r>
            <w:proofErr w:type="spellEnd"/>
            <w:r w:rsidRPr="005313B5">
              <w:rPr>
                <w:rFonts w:ascii="Times New Roman" w:hAnsi="Times New Roman"/>
              </w:rPr>
              <w:t>);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поддержание актуальности баз знаний на сервере подсистемы;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создание учетной записи пользователя в подсистеме;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настройка прав субъектов доступа в подсистеме;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создание задачи по проведению периодического анализа или проверки.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добавление нового узла в задачу по анализу;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lastRenderedPageBreak/>
              <w:t>- 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изменение параметров периодической проверки или анализа;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выполнение комплекса мероприятий по настройке элементов подсистемы информационной безопасности;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обеспечение технической поддержки пользователей подсистемы в части используемых элементов системы анализа защищенности.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4.2.</w:t>
            </w:r>
            <w:r w:rsidRPr="005313B5">
              <w:rPr>
                <w:rFonts w:ascii="Times New Roman" w:hAnsi="Times New Roman"/>
              </w:rPr>
              <w:tab/>
              <w:t>Подсистема антивирусной защиты.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подключение нового узла к серверу управления;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установка клиентского ПО на узлы системы;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поддержание актуальности антивирусных баз и срока действия лицензионного ключа (своевременная замена истекшего ключа на новый, в случае предоставления такого Заказчиком);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создание отчета о состоянии антивирусной защиты на узле;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изменение политики антивирусной защиты (с учетом подчиненности серверов антивирусной защиты);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- мониторинг узлов системы на сервере управления, контроль и устранение ошибок конфигурации политики защиты, контроль установки средств защиты на всех узлах АСЗИ, в </w:t>
            </w:r>
            <w:proofErr w:type="spellStart"/>
            <w:r w:rsidRPr="005313B5">
              <w:rPr>
                <w:rFonts w:ascii="Times New Roman" w:hAnsi="Times New Roman"/>
              </w:rPr>
              <w:t>т.ч</w:t>
            </w:r>
            <w:proofErr w:type="spellEnd"/>
            <w:r w:rsidRPr="005313B5">
              <w:rPr>
                <w:rFonts w:ascii="Times New Roman" w:hAnsi="Times New Roman"/>
              </w:rPr>
              <w:t xml:space="preserve">. на вновь добавляемых, в рамках договора; 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выполнение периодического сканирования узлов на наличие вирусов;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- участие в разборе конфликтных ситуаций взаимодействия </w:t>
            </w:r>
            <w:proofErr w:type="spellStart"/>
            <w:r w:rsidRPr="005313B5">
              <w:rPr>
                <w:rFonts w:ascii="Times New Roman" w:hAnsi="Times New Roman"/>
              </w:rPr>
              <w:t>СрЗИ</w:t>
            </w:r>
            <w:proofErr w:type="spellEnd"/>
            <w:r w:rsidRPr="005313B5">
              <w:rPr>
                <w:rFonts w:ascii="Times New Roman" w:hAnsi="Times New Roman"/>
              </w:rPr>
              <w:t xml:space="preserve"> с прикладным ПО; 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-участие в разборе инцидентов информационной безопасности в части предоставления имеющейся информации из подсистемы антивирусной защиты. 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4.3.</w:t>
            </w:r>
            <w:r w:rsidRPr="005313B5">
              <w:rPr>
                <w:rFonts w:ascii="Times New Roman" w:hAnsi="Times New Roman"/>
              </w:rPr>
              <w:tab/>
              <w:t>Подсистема защиты информации от несанкционированного доступа.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сопровождение компоненты управления аутентификации пользователей;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сопровождение компоненты контроля доступа к съемным носителям информации на АРМ пользователя;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сопровождение компоненты обеспечения контроля целостности;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сопровождение компоненты контроля вывода документов на печать;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сопровождение компоненты регистрации событий входа пользователей в АСЗИ и действий пользователей в АСЗИ;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администрирование ядра СЗИ от НСД;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- участие в разборе конфликтных </w:t>
            </w:r>
            <w:proofErr w:type="gramStart"/>
            <w:r w:rsidRPr="005313B5">
              <w:rPr>
                <w:rFonts w:ascii="Times New Roman" w:hAnsi="Times New Roman"/>
              </w:rPr>
              <w:t>ситуаций</w:t>
            </w:r>
            <w:proofErr w:type="gramEnd"/>
            <w:r w:rsidRPr="005313B5">
              <w:rPr>
                <w:rFonts w:ascii="Times New Roman" w:hAnsi="Times New Roman"/>
              </w:rPr>
              <w:t xml:space="preserve"> а так же взаимодействия СЗИ с прикладным ПО.  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 xml:space="preserve"> 4.4.</w:t>
            </w:r>
            <w:r w:rsidRPr="005313B5">
              <w:rPr>
                <w:rFonts w:ascii="Times New Roman" w:hAnsi="Times New Roman"/>
              </w:rPr>
              <w:tab/>
              <w:t>Подсистема обнаружения и предотвращения утечек конфиденциальной информации.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контроль подключения подсистемы обнаружения и предотвращения утечек конфиденциальной информации к источникам событий АСЗИ Заказчика;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обеспечение мониторинга информационных потоков согласно функционала DLP-системы, имеющейся в распоряжении Заказчика;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предоставление доступа к консоли мониторинга событий ответственным лицам Заказчика;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добавление новых источников событий;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lastRenderedPageBreak/>
              <w:t xml:space="preserve">- добавление правил фильтрации анализируемой информации, в </w:t>
            </w:r>
            <w:proofErr w:type="spellStart"/>
            <w:r w:rsidRPr="005313B5">
              <w:rPr>
                <w:rFonts w:ascii="Times New Roman" w:hAnsi="Times New Roman"/>
              </w:rPr>
              <w:t>т.ч</w:t>
            </w:r>
            <w:proofErr w:type="spellEnd"/>
            <w:r w:rsidRPr="005313B5">
              <w:rPr>
                <w:rFonts w:ascii="Times New Roman" w:hAnsi="Times New Roman"/>
              </w:rPr>
              <w:t>. на основании образцов защищаемых документов, предоставляемых Заказчиком;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устранение ошибок, возникающих в ходе работы DLP-системы;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мониторинг нагрузки и состояния DLP-системы;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консультации Заказчика по совершенствованию подсистемы обнаружения и предотвращения утечек конфиденциальной информации.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13B5" w:rsidRPr="002F7005" w:rsidRDefault="005313B5" w:rsidP="00531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7005">
              <w:rPr>
                <w:rFonts w:ascii="Times New Roman" w:hAnsi="Times New Roman"/>
                <w:b/>
              </w:rPr>
              <w:t>5.</w:t>
            </w:r>
            <w:r w:rsidRPr="002F7005">
              <w:rPr>
                <w:rFonts w:ascii="Times New Roman" w:hAnsi="Times New Roman"/>
                <w:b/>
              </w:rPr>
              <w:tab/>
              <w:t>Проведение контроля соответствия системы защиты информации АСЗИ АО «ТВЭЛ» требованиям безопасности информации.</w:t>
            </w:r>
          </w:p>
          <w:p w:rsidR="005313B5" w:rsidRPr="005313B5" w:rsidRDefault="005313B5" w:rsidP="002F7005">
            <w:pPr>
              <w:spacing w:after="0" w:line="240" w:lineRule="auto"/>
              <w:ind w:firstLine="317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В рамках оказания услуги Исполнителем осуществляется: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Проведение аттестации объекта информатизации Заказчика. Аттестация объекта информатизации Заказчика выполняется в случаях: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а) окончания срока действия Аттестата соответствия в течение периода исполнения договора;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б) если окончание срока действия Аттестата приходиться на период, не превышающий 6 месяцев от даты окончания договора.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Проведение контроля соответствия системы защиты информации объекта информатизации Заказчика в порядке, установленном программой и методиками аттестационных испытаний объекта информатизации;</w:t>
            </w:r>
          </w:p>
          <w:p w:rsidR="005313B5" w:rsidRPr="005313B5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Периодичность проведения контроля эффективности системы защиты информации объекта автоматизации – ежегодно.</w:t>
            </w:r>
          </w:p>
          <w:p w:rsidR="00490436" w:rsidRPr="000B02E6" w:rsidRDefault="005313B5" w:rsidP="005313B5">
            <w:pPr>
              <w:spacing w:after="0" w:line="240" w:lineRule="auto"/>
              <w:rPr>
                <w:rFonts w:ascii="Times New Roman" w:hAnsi="Times New Roman"/>
              </w:rPr>
            </w:pPr>
            <w:r w:rsidRPr="005313B5">
              <w:rPr>
                <w:rFonts w:ascii="Times New Roman" w:hAnsi="Times New Roman"/>
              </w:rPr>
              <w:t>- замечания, выявленные при проведении контрольных мероприятий, устраняются Исполнителем в рамках оказания услуг по администрированию системы защиты информации в части касающейся, в остальных случаях передаются Заказчику для устранения с последующим проведением повторных контрольных мероприятий после устранения Заказчиком замечаний.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F700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Для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F700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Для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2F700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Для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2F7005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2F7005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2F700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Поддержка технического функционирования подсистемы сетевой безопасности (МЭ, КШ, СОВ) осуществляется в рамках услуги OPR.2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Поддержка функционирования подсистемы удаленного доступа с клиент-серверной архитектурой осуществляется в рамках отдельной услуги (Доверенная мобильная платформа).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 xml:space="preserve">Установка клиентского ПО (СКЗИ) и криптографических ключей на АРМ пользователей, а также учет СКЗИ и изготовление ключей электронной </w:t>
            </w:r>
            <w:proofErr w:type="gramStart"/>
            <w:r w:rsidRPr="002F7005">
              <w:rPr>
                <w:rFonts w:ascii="Times New Roman" w:hAnsi="Times New Roman"/>
              </w:rPr>
              <w:t>подписи  осуществляется</w:t>
            </w:r>
            <w:proofErr w:type="gramEnd"/>
            <w:r w:rsidRPr="002F7005">
              <w:rPr>
                <w:rFonts w:ascii="Times New Roman" w:hAnsi="Times New Roman"/>
              </w:rPr>
              <w:t xml:space="preserve"> в рамках Договора присоединения (услуги: GEN.23; CLB.11; CLB.18).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Стоимость и/или состав услуги могут быть изменены Исполнителем по согласованию с Заказчиком при увеличении объемных показателей.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Заказчик перед началом оказания услуги обязательно должен предоставить Исполнителю: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Доступ, в том числе удаленный, к необходимым для оказания ИТ/ИБ-услуги сегментам технологической сети, программному и аппаратному обеспечению;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Необходимые права для оказания ИТ/ИБ-услуги;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Актуальные лицензии на программное обеспечение/техническую поддержку средств защиты информации.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 Все подсистемы защиты информации на момент начала оказания услуги должны быть реализованы на мощностях Заказчика и предоставлены Исполнителю для поддержки в настроенном, готовом к эксплуатации виде.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Для обеспечения мониторинга информационных потоков применяются сенсоры, развернутые в DLP-системе Заказчика.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Дополнительно может быть запрошено: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 xml:space="preserve">• Техническое решение/проект на систему защиты информации; 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Документ, описывающий роли, полномочия и привилегии субъектов доступа к объектам доступа;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Копии сертификатов, технических условий эксплуатации на компоненты системы информационной безопасности;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Действующую проектную документацию на используемые компоненты системы защиты информации;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Действующую эксплуатационную документацию на используемые СЗИ, МЭ, антивирусное ПО, содержащую актуальную информацию на момент передачи;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Действующую на предприятии организационно распорядительную документацию в части информационной безопасности (акты, журналы, инструкции, памятки, регламенты и т.д.).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Условия обновления: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Обновление текущей версии программ является предметом отдельного соглашения.</w:t>
            </w:r>
          </w:p>
          <w:p w:rsidR="00716185" w:rsidRPr="000B02E6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• Установка (обновление) ПО локальных СЗИ, не обслуживаемых Исполнителем по договору выполняется в рамках разовых работ.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Поддержание в актуальном состоянии конфигурации аттестованной АСЗИ и ее системы защиты информации (ед. измерения - АСЗИ, трудозатраты на ед. изменения - 0,29234802)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2F7005">
              <w:rPr>
                <w:rFonts w:ascii="Times New Roman" w:hAnsi="Times New Roman"/>
              </w:rPr>
              <w:t>Поддержание в актуальном состоянии организационно-распорядительной и эксплуатационной документации АСЗИ (ед. измерения - АСЗИ, трудозатраты на ед. изменения - 0,28842344)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Администрирование системы защиты информации АСЗИ (ед. измерения - АСЗИ, трудозатраты на ед. изменения - 0,24650941)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Проведение контроля соответствия системы защиты информации АСЗИ требованиям безопасности информации (ед. измерения - АСЗИ, трудозатраты на ед. изменения - 0,37668635)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Поддержка функционирования подсистемы антивирусной защиты (ед. измерения - АРМ, трудозатраты на ед. изменения- 0,00071023)</w:t>
            </w:r>
          </w:p>
          <w:p w:rsid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lastRenderedPageBreak/>
              <w:t>Поддержка функционирования подсистемы защиты информации от несанкционированного доступа (ед. измерения - АРМ, трудозатраты на ед. изменения- 0,00203666)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Поддержка функционирования подсистемы анализа защищенности (ед. измерения - АРМ, трудозатраты на ед. изменения- 0,0005071)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Поддержка функционирования подсистемы обнаружения и предотвращения утечек конфиденциальной информации (ед. измерения - АРМ, трудозатраты на ед. изменения- 0,00044623)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Актуализация технического паспорта АСЗИ (ед. измерения - АРМ, трудозатраты на ед. изменения - 0,001000000)</w:t>
            </w:r>
          </w:p>
          <w:p w:rsidR="002F7005" w:rsidRPr="002F7005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6185" w:rsidRPr="000B02E6" w:rsidRDefault="002F7005" w:rsidP="002F7005">
            <w:pPr>
              <w:spacing w:after="0" w:line="240" w:lineRule="auto"/>
              <w:rPr>
                <w:rFonts w:ascii="Times New Roman" w:hAnsi="Times New Roman"/>
              </w:rPr>
            </w:pPr>
            <w:r w:rsidRPr="002F7005">
              <w:rPr>
                <w:rFonts w:ascii="Times New Roman" w:hAnsi="Times New Roman"/>
              </w:rPr>
              <w:t>Консультационная поддержка пользователей по вопросам обеспечения ИБ (в части организационных и технических мер защиты) (ед. изменения - Пользователь, трудозатраты на ед. измерения - 0,001000000)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F7005" w:rsidRPr="002F7005">
              <w:rPr>
                <w:rFonts w:ascii="Times New Roman" w:hAnsi="Times New Roman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2F7005" w:rsidRPr="002F7005">
              <w:rPr>
                <w:rFonts w:ascii="Times New Roman" w:hAnsi="Times New Roman"/>
                <w:sz w:val="24"/>
                <w:szCs w:val="24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2F7005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005">
              <w:rPr>
                <w:rFonts w:ascii="Times New Roman" w:hAnsi="Times New Roman"/>
                <w:sz w:val="24"/>
                <w:szCs w:val="24"/>
              </w:rPr>
              <w:t>По согласованию с Заказчиком, на основании утвержденных планов, графиков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C3C5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8C3C50">
              <w:rPr>
                <w:rFonts w:ascii="Times New Roman" w:hAnsi="Times New Roman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C3C5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8C3C50">
              <w:rPr>
                <w:rFonts w:ascii="Times New Roman" w:hAnsi="Times New Roman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C3C5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8C3C50">
              <w:rPr>
                <w:rFonts w:ascii="Times New Roman" w:hAnsi="Times New Roman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8C3C5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8C3C50">
              <w:rPr>
                <w:rFonts w:ascii="Times New Roman" w:hAnsi="Times New Roman"/>
              </w:rPr>
              <w:t>Для данной услуги не предусмотрено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CA7E8E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CA7E8E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B5" w:rsidRDefault="005313B5" w:rsidP="00427828">
      <w:pPr>
        <w:spacing w:after="0" w:line="240" w:lineRule="auto"/>
      </w:pPr>
      <w:r>
        <w:separator/>
      </w:r>
    </w:p>
  </w:endnote>
  <w:endnote w:type="continuationSeparator" w:id="0">
    <w:p w:rsidR="005313B5" w:rsidRDefault="005313B5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B5" w:rsidRDefault="005313B5" w:rsidP="00427828">
      <w:pPr>
        <w:spacing w:after="0" w:line="240" w:lineRule="auto"/>
      </w:pPr>
      <w:r>
        <w:separator/>
      </w:r>
    </w:p>
  </w:footnote>
  <w:footnote w:type="continuationSeparator" w:id="0">
    <w:p w:rsidR="005313B5" w:rsidRDefault="005313B5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3B5" w:rsidRDefault="005313B5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2F7005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B2A6B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13B5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E6F69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3C50"/>
    <w:rsid w:val="008C4DAA"/>
    <w:rsid w:val="008D20E9"/>
    <w:rsid w:val="008D7536"/>
    <w:rsid w:val="008E339D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A7E8E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C6EFF"/>
    <w:rsid w:val="00DD08E7"/>
    <w:rsid w:val="00DD3586"/>
    <w:rsid w:val="00DD4AE0"/>
    <w:rsid w:val="00DD5680"/>
    <w:rsid w:val="00DE0F16"/>
    <w:rsid w:val="00DE2E77"/>
    <w:rsid w:val="00DE5A40"/>
    <w:rsid w:val="00DE5B99"/>
    <w:rsid w:val="00DF1D2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F13148F-7FBB-4AED-AB0C-34DE87C4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6</cp:revision>
  <cp:lastPrinted>2015-05-07T09:15:00Z</cp:lastPrinted>
  <dcterms:created xsi:type="dcterms:W3CDTF">2020-09-14T09:12:00Z</dcterms:created>
  <dcterms:modified xsi:type="dcterms:W3CDTF">2022-11-10T19:42:00Z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