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16" w:type="dxa"/>
        <w:tblInd w:w="-34" w:type="dxa"/>
        <w:tblBorders>
          <w:top w:val="single" w:sz="6" w:space="0" w:color="0D0D0D"/>
          <w:left w:val="single" w:sz="6" w:space="0" w:color="0D0D0D"/>
          <w:bottom w:val="single" w:sz="6" w:space="0" w:color="0D0D0D"/>
          <w:right w:val="single" w:sz="6" w:space="0" w:color="0D0D0D"/>
        </w:tblBorders>
        <w:tblLook w:val="04A0" w:firstRow="1" w:lastRow="0" w:firstColumn="1" w:lastColumn="0" w:noHBand="0" w:noVBand="1"/>
      </w:tblPr>
      <w:tblGrid>
        <w:gridCol w:w="283"/>
        <w:gridCol w:w="3289"/>
        <w:gridCol w:w="282"/>
        <w:gridCol w:w="1922"/>
        <w:gridCol w:w="236"/>
        <w:gridCol w:w="236"/>
        <w:gridCol w:w="3348"/>
        <w:gridCol w:w="837"/>
        <w:gridCol w:w="283"/>
      </w:tblGrid>
      <w:tr w:rsidR="00A87935" w:rsidRPr="00E308B8" w:rsidTr="00E308B8">
        <w:trPr>
          <w:trHeight w:val="104"/>
        </w:trPr>
        <w:tc>
          <w:tcPr>
            <w:tcW w:w="283" w:type="dxa"/>
            <w:shd w:val="clear" w:color="auto" w:fill="auto"/>
            <w:vAlign w:val="bottom"/>
            <w:hideMark/>
          </w:tcPr>
          <w:p w:rsidR="00490436" w:rsidRPr="00E308B8" w:rsidRDefault="0039680B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E308B8">
              <w:rPr>
                <w:rFonts w:ascii="Times New Roman" w:hAnsi="Times New Roman"/>
                <w:b/>
                <w:sz w:val="24"/>
                <w:szCs w:val="24"/>
              </w:rPr>
              <w:br w:type="page"/>
            </w:r>
            <w:r w:rsidR="00490436" w:rsidRPr="00E308B8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5493" w:type="dxa"/>
            <w:gridSpan w:val="3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3348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837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</w:tr>
      <w:tr w:rsidR="00490436" w:rsidRPr="000B02E6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287"/>
              <w:gridCol w:w="3423"/>
              <w:gridCol w:w="4214"/>
            </w:tblGrid>
            <w:tr w:rsidR="00897B8A" w:rsidRPr="00AA71CD" w:rsidTr="00897B8A">
              <w:trPr>
                <w:trHeight w:val="1078"/>
              </w:trPr>
              <w:tc>
                <w:tcPr>
                  <w:tcW w:w="2287" w:type="dxa"/>
                  <w:shd w:val="clear" w:color="auto" w:fill="auto"/>
                </w:tcPr>
                <w:p w:rsidR="00897B8A" w:rsidRPr="00AA71CD" w:rsidRDefault="00897B8A" w:rsidP="00AA71CD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1312" behindDoc="1" locked="0" layoutInCell="1" allowOverlap="1" wp14:anchorId="70CDBEBA" wp14:editId="201ACABA">
                        <wp:simplePos x="0" y="0"/>
                        <wp:positionH relativeFrom="column">
                          <wp:posOffset>1270</wp:posOffset>
                        </wp:positionH>
                        <wp:positionV relativeFrom="paragraph">
                          <wp:posOffset>10160</wp:posOffset>
                        </wp:positionV>
                        <wp:extent cx="1343025" cy="600075"/>
                        <wp:effectExtent l="0" t="0" r="0" b="0"/>
                        <wp:wrapNone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3025" cy="600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59264" behindDoc="1" locked="0" layoutInCell="1" allowOverlap="1" wp14:anchorId="0350FA53" wp14:editId="549FE49E">
                        <wp:simplePos x="0" y="0"/>
                        <wp:positionH relativeFrom="column">
                          <wp:posOffset>-141705330</wp:posOffset>
                        </wp:positionH>
                        <wp:positionV relativeFrom="paragraph">
                          <wp:posOffset>-180333650</wp:posOffset>
                        </wp:positionV>
                        <wp:extent cx="1724025" cy="752475"/>
                        <wp:effectExtent l="0" t="0" r="0" b="0"/>
                        <wp:wrapNone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025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423" w:type="dxa"/>
                </w:tcPr>
                <w:p w:rsidR="00F55803" w:rsidRDefault="00F55803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  <w:p w:rsidR="00897B8A" w:rsidRPr="00AA71CD" w:rsidRDefault="0015603C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15603C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WEB.2</w:t>
                  </w:r>
                </w:p>
              </w:tc>
              <w:tc>
                <w:tcPr>
                  <w:tcW w:w="4214" w:type="dxa"/>
                  <w:shd w:val="clear" w:color="auto" w:fill="auto"/>
                </w:tcPr>
                <w:p w:rsidR="00897B8A" w:rsidRPr="00692696" w:rsidRDefault="0015603C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15603C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Поддержка функционирования Системы</w:t>
                  </w:r>
                  <w:r w:rsidR="00692696" w:rsidRPr="00692696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 поддержки оказания государственных услуг в электронной форме Госкорпорации «Росатом»</w:t>
                  </w:r>
                </w:p>
              </w:tc>
            </w:tr>
          </w:tbl>
          <w:p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90436" w:rsidRPr="000B02E6" w:rsidRDefault="00490436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1.1. Описание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15603C" w:rsidRPr="000B02E6" w:rsidTr="0015603C">
        <w:trPr>
          <w:trHeight w:val="13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15603C" w:rsidRPr="000B02E6" w:rsidRDefault="0015603C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15603C" w:rsidRPr="000B02E6" w:rsidRDefault="0015603C" w:rsidP="0098257C">
            <w:pPr>
              <w:spacing w:after="0" w:line="240" w:lineRule="auto"/>
              <w:rPr>
                <w:rFonts w:ascii="Times New Roman" w:hAnsi="Times New Roman"/>
              </w:rPr>
            </w:pPr>
            <w:r w:rsidRPr="00156E7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рамках ИТ-услуги осуществляется комплекс </w:t>
            </w:r>
            <w:r w:rsidR="0098257C">
              <w:rPr>
                <w:rFonts w:ascii="Times New Roman" w:hAnsi="Times New Roman"/>
                <w:color w:val="000000"/>
                <w:sz w:val="24"/>
                <w:szCs w:val="24"/>
              </w:rPr>
              <w:t>мероприятий</w:t>
            </w:r>
            <w:r w:rsidRPr="00156E79">
              <w:rPr>
                <w:rFonts w:ascii="Times New Roman" w:hAnsi="Times New Roman"/>
                <w:color w:val="000000"/>
                <w:sz w:val="24"/>
                <w:szCs w:val="24"/>
              </w:rPr>
              <w:t>, позволяющий обеспечить в объеме реализованных бизнес-процессов стабильное функционирование системы поддержки оказания государственных услуг в электронной форме Госкорпорации «Росатом» в установленной период доступности, а также своевременную поддержку пользовател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ей данной системы.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15603C" w:rsidRPr="000B02E6" w:rsidRDefault="0015603C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5603C" w:rsidRPr="000B02E6" w:rsidTr="00F74672">
        <w:trPr>
          <w:trHeight w:val="58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15603C" w:rsidRPr="000B02E6" w:rsidRDefault="0015603C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:rsidR="0015603C" w:rsidRPr="000B02E6" w:rsidRDefault="0015603C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1.2. Способ подключения к ИТ-системе (если необходимо и в зависимости от технической возможности организации)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15603C" w:rsidRPr="000B02E6" w:rsidRDefault="0015603C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15603C" w:rsidRPr="000B02E6" w:rsidTr="00F74672">
        <w:trPr>
          <w:trHeight w:val="1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:rsidR="0015603C" w:rsidRPr="000B02E6" w:rsidRDefault="0015603C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:rsidR="0015603C" w:rsidRPr="000B02E6" w:rsidRDefault="0015603C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  <w:p w:rsidR="0015603C" w:rsidRPr="000B02E6" w:rsidRDefault="005646A7" w:rsidP="005646A7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Wingdings 2" w:hAnsi="Wingdings 2"/>
                <w:bCs/>
              </w:rPr>
              <w:t></w:t>
            </w:r>
            <w:r w:rsidRPr="000B02E6">
              <w:rPr>
                <w:rFonts w:ascii="Wingdings 2" w:hAnsi="Wingdings 2"/>
                <w:bCs/>
              </w:rPr>
              <w:tab/>
            </w:r>
            <w:r w:rsidR="0015603C" w:rsidRPr="000B02E6">
              <w:rPr>
                <w:rFonts w:ascii="Times New Roman" w:hAnsi="Times New Roman"/>
                <w:bCs/>
              </w:rPr>
              <w:t>Ярлык на Портале терминальных приложений</w:t>
            </w:r>
          </w:p>
          <w:p w:rsidR="0015603C" w:rsidRPr="000B02E6" w:rsidRDefault="0015603C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:rsidR="0015603C" w:rsidRPr="000B02E6" w:rsidRDefault="005646A7" w:rsidP="005646A7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Wingdings" w:hAnsi="Wingdings"/>
                <w:bCs/>
              </w:rPr>
              <w:t></w:t>
            </w:r>
            <w:r w:rsidRPr="000B02E6">
              <w:rPr>
                <w:rFonts w:ascii="Wingdings" w:hAnsi="Wingdings"/>
                <w:bCs/>
              </w:rPr>
              <w:tab/>
            </w:r>
            <w:r w:rsidR="0015603C" w:rsidRPr="000B02E6">
              <w:rPr>
                <w:rFonts w:ascii="Times New Roman" w:hAnsi="Times New Roman"/>
                <w:bCs/>
              </w:rPr>
              <w:t xml:space="preserve">Прямая ссылка на </w:t>
            </w:r>
            <w:r w:rsidR="0015603C" w:rsidRPr="000B02E6">
              <w:rPr>
                <w:rFonts w:ascii="Times New Roman" w:hAnsi="Times New Roman"/>
                <w:bCs/>
                <w:lang w:val="en-US"/>
              </w:rPr>
              <w:t>Web</w:t>
            </w:r>
            <w:r w:rsidR="0015603C" w:rsidRPr="000B02E6">
              <w:rPr>
                <w:rFonts w:ascii="Times New Roman" w:hAnsi="Times New Roman"/>
                <w:bCs/>
              </w:rPr>
              <w:t>-ресурс из КСПД</w:t>
            </w:r>
          </w:p>
          <w:p w:rsidR="0015603C" w:rsidRPr="000B02E6" w:rsidRDefault="0015603C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:rsidR="0015603C" w:rsidRPr="000B02E6" w:rsidRDefault="005646A7" w:rsidP="005646A7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Wingdings 2" w:hAnsi="Wingdings 2"/>
                <w:bCs/>
              </w:rPr>
              <w:t></w:t>
            </w:r>
            <w:r w:rsidRPr="000B02E6">
              <w:rPr>
                <w:rFonts w:ascii="Wingdings 2" w:hAnsi="Wingdings 2"/>
                <w:bCs/>
              </w:rPr>
              <w:tab/>
            </w:r>
            <w:r w:rsidR="0015603C" w:rsidRPr="000B02E6">
              <w:rPr>
                <w:rFonts w:ascii="Times New Roman" w:hAnsi="Times New Roman"/>
                <w:bCs/>
              </w:rPr>
              <w:t xml:space="preserve">Прямая ссылка на </w:t>
            </w:r>
            <w:r w:rsidR="0015603C" w:rsidRPr="000B02E6">
              <w:rPr>
                <w:rFonts w:ascii="Times New Roman" w:hAnsi="Times New Roman"/>
                <w:bCs/>
                <w:lang w:val="en-US"/>
              </w:rPr>
              <w:t>Web</w:t>
            </w:r>
            <w:r w:rsidR="0015603C" w:rsidRPr="000B02E6">
              <w:rPr>
                <w:rFonts w:ascii="Times New Roman" w:hAnsi="Times New Roman"/>
                <w:bCs/>
              </w:rPr>
              <w:t xml:space="preserve">-ресурс </w:t>
            </w:r>
            <w:proofErr w:type="gramStart"/>
            <w:r w:rsidR="0015603C" w:rsidRPr="000B02E6">
              <w:rPr>
                <w:rFonts w:ascii="Times New Roman" w:hAnsi="Times New Roman"/>
                <w:bCs/>
              </w:rPr>
              <w:t>из интернет</w:t>
            </w:r>
            <w:proofErr w:type="gramEnd"/>
            <w:r w:rsidR="0015603C" w:rsidRPr="000B02E6">
              <w:rPr>
                <w:rFonts w:ascii="Times New Roman" w:hAnsi="Times New Roman"/>
                <w:bCs/>
              </w:rPr>
              <w:t xml:space="preserve"> (требуется СКЗИ на АРМ / не требуется)</w:t>
            </w:r>
          </w:p>
          <w:p w:rsidR="0015603C" w:rsidRPr="000B02E6" w:rsidRDefault="0015603C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:rsidR="0015603C" w:rsidRPr="000B02E6" w:rsidRDefault="005646A7" w:rsidP="005646A7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Wingdings 2" w:hAnsi="Wingdings 2"/>
                <w:bCs/>
              </w:rPr>
              <w:t></w:t>
            </w:r>
            <w:r w:rsidRPr="000B02E6">
              <w:rPr>
                <w:rFonts w:ascii="Wingdings 2" w:hAnsi="Wingdings 2"/>
                <w:bCs/>
              </w:rPr>
              <w:tab/>
            </w:r>
            <w:r w:rsidR="0015603C" w:rsidRPr="000B02E6">
              <w:rPr>
                <w:rFonts w:ascii="Times New Roman" w:hAnsi="Times New Roman"/>
                <w:bCs/>
              </w:rPr>
              <w:t>«Толстый клиент» на АРМ пользователя (требуется СКЗИ на АРМ / не требуется)</w:t>
            </w:r>
          </w:p>
          <w:p w:rsidR="0015603C" w:rsidRPr="000B02E6" w:rsidRDefault="0015603C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:rsidR="0015603C" w:rsidRPr="000B02E6" w:rsidRDefault="005646A7" w:rsidP="005646A7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  <w:lang w:val="en-US"/>
              </w:rPr>
            </w:pPr>
            <w:r w:rsidRPr="000B02E6">
              <w:rPr>
                <w:rFonts w:ascii="Wingdings 2" w:hAnsi="Wingdings 2"/>
                <w:bCs/>
                <w:lang w:val="en-US"/>
              </w:rPr>
              <w:t></w:t>
            </w:r>
            <w:r w:rsidRPr="000B02E6">
              <w:rPr>
                <w:rFonts w:ascii="Wingdings 2" w:hAnsi="Wingdings 2"/>
                <w:bCs/>
                <w:lang w:val="en-US"/>
              </w:rPr>
              <w:tab/>
            </w:r>
            <w:proofErr w:type="spellStart"/>
            <w:r w:rsidR="0015603C" w:rsidRPr="000B02E6">
              <w:rPr>
                <w:rFonts w:ascii="Times New Roman" w:hAnsi="Times New Roman"/>
                <w:bCs/>
                <w:lang w:val="en-US"/>
              </w:rPr>
              <w:t>Другой</w:t>
            </w:r>
            <w:proofErr w:type="spellEnd"/>
            <w:r w:rsidR="0015603C" w:rsidRPr="000B02E6">
              <w:rPr>
                <w:rFonts w:ascii="Times New Roman" w:hAnsi="Times New Roman"/>
                <w:bCs/>
                <w:lang w:val="en-US"/>
              </w:rPr>
              <w:t xml:space="preserve"> </w:t>
            </w:r>
            <w:proofErr w:type="spellStart"/>
            <w:r w:rsidR="0015603C" w:rsidRPr="000B02E6">
              <w:rPr>
                <w:rFonts w:ascii="Times New Roman" w:hAnsi="Times New Roman"/>
                <w:bCs/>
                <w:lang w:val="en-US"/>
              </w:rPr>
              <w:t>способ</w:t>
            </w:r>
            <w:proofErr w:type="spellEnd"/>
            <w:r w:rsidR="0015603C" w:rsidRPr="000B02E6">
              <w:rPr>
                <w:rFonts w:ascii="Times New Roman" w:hAnsi="Times New Roman"/>
                <w:bCs/>
                <w:lang w:val="en-US"/>
              </w:rPr>
              <w:t xml:space="preserve"> ________________________________________________</w:t>
            </w:r>
          </w:p>
          <w:p w:rsidR="0015603C" w:rsidRPr="000B02E6" w:rsidRDefault="0015603C" w:rsidP="00490436">
            <w:pPr>
              <w:spacing w:after="0" w:line="240" w:lineRule="auto"/>
              <w:rPr>
                <w:rFonts w:ascii="Times New Roman" w:hAnsi="Times New Roman"/>
                <w:bCs/>
                <w:sz w:val="10"/>
                <w:szCs w:val="10"/>
                <w:lang w:val="en-US"/>
              </w:rPr>
            </w:pPr>
            <w:r w:rsidRPr="000B02E6">
              <w:rPr>
                <w:rFonts w:ascii="Times New Roman" w:hAnsi="Times New Roman"/>
                <w:bCs/>
                <w:sz w:val="10"/>
                <w:szCs w:val="10"/>
                <w:lang w:val="en-US"/>
              </w:rPr>
              <w:t xml:space="preserve">    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:rsidR="0015603C" w:rsidRPr="000B02E6" w:rsidRDefault="0015603C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15603C" w:rsidRPr="000B02E6" w:rsidTr="00F74672">
        <w:trPr>
          <w:trHeight w:val="690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15603C" w:rsidRPr="000B02E6" w:rsidRDefault="0015603C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:rsidR="0015603C" w:rsidRPr="000B02E6" w:rsidRDefault="0015603C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1.3. Группа корпоративных бизнес-процессов / сценариев, поддерживаемых в рамках услуги</w:t>
            </w: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15603C" w:rsidRPr="000B02E6" w:rsidRDefault="0015603C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15603C" w:rsidRPr="000B02E6" w:rsidTr="00F74672">
        <w:trPr>
          <w:trHeight w:val="13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15603C" w:rsidRPr="000B02E6" w:rsidRDefault="0015603C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15603C" w:rsidRPr="00156E79" w:rsidRDefault="0015603C" w:rsidP="0015603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6E79">
              <w:rPr>
                <w:rFonts w:ascii="Times New Roman" w:hAnsi="Times New Roman"/>
                <w:color w:val="000000"/>
                <w:sz w:val="24"/>
                <w:szCs w:val="24"/>
              </w:rPr>
              <w:t>- Учет начислений и фактов оплаты физическими и юридическими лицами государственных пошлин, денежных платежей (штрафов) и сборов в установленной форме;</w:t>
            </w:r>
          </w:p>
          <w:p w:rsidR="0015603C" w:rsidRPr="00156E79" w:rsidRDefault="0015603C" w:rsidP="0015603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6E7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Обеспечение взаимодействий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 ФОИВ и</w:t>
            </w:r>
            <w:r w:rsidRPr="00156E7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Единым порталом государственных услуг и функций в части приема заявлений и приложений к нему в электронном виде;</w:t>
            </w:r>
          </w:p>
          <w:p w:rsidR="0015603C" w:rsidRPr="00156E79" w:rsidRDefault="0015603C" w:rsidP="0015603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6E7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Мониторинг хода оказание услуги (функции);</w:t>
            </w:r>
          </w:p>
          <w:p w:rsidR="0015603C" w:rsidRPr="000B02E6" w:rsidRDefault="0015603C" w:rsidP="006E4BF6">
            <w:pPr>
              <w:spacing w:after="0" w:line="240" w:lineRule="auto"/>
              <w:rPr>
                <w:rFonts w:ascii="Times New Roman" w:hAnsi="Times New Roman"/>
              </w:rPr>
            </w:pPr>
            <w:r w:rsidRPr="00156E7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Предоставление результата оказания государственной услуги в электронном виде, если это не запрещено зак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онодательством.</w:t>
            </w:r>
            <w:r w:rsidRPr="00156E79">
              <w:rPr>
                <w:rFonts w:ascii="Times New Roman" w:hAnsi="Times New Roman"/>
                <w:color w:val="000000"/>
                <w:sz w:val="24"/>
                <w:szCs w:val="24"/>
              </w:rPr>
              <w:tab/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15603C" w:rsidRPr="000B02E6" w:rsidRDefault="0015603C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5603C" w:rsidRPr="000B02E6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15603C" w:rsidRPr="000B02E6" w:rsidRDefault="0015603C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15603C" w:rsidRPr="000B02E6" w:rsidRDefault="0015603C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1.4. Интеграция с корпоративными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15603C" w:rsidRPr="000B02E6" w:rsidRDefault="0015603C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15603C" w:rsidRPr="000B02E6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15603C" w:rsidRPr="000B02E6" w:rsidRDefault="0015603C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15603C" w:rsidRPr="000B02E6" w:rsidRDefault="0015603C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15603C" w:rsidRPr="000B02E6" w:rsidRDefault="0015603C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15603C" w:rsidRPr="000B02E6" w:rsidRDefault="0015603C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15603C" w:rsidRPr="000B02E6" w:rsidRDefault="0015603C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5603C" w:rsidRPr="000B02E6" w:rsidTr="00F55803">
        <w:trPr>
          <w:trHeight w:val="61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15603C" w:rsidRPr="000B02E6" w:rsidRDefault="0015603C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hideMark/>
          </w:tcPr>
          <w:p w:rsidR="005569C8" w:rsidRPr="000B02E6" w:rsidRDefault="0015603C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</w:p>
          <w:p w:rsidR="0015603C" w:rsidRPr="000B02E6" w:rsidRDefault="0015603C" w:rsidP="0069269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15603C" w:rsidRPr="000B02E6" w:rsidRDefault="0015603C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:rsidR="00692696" w:rsidRDefault="0015603C" w:rsidP="006926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</w:rPr>
              <w:t xml:space="preserve"> </w:t>
            </w:r>
            <w:r w:rsidR="00692696">
              <w:rPr>
                <w:rFonts w:ascii="Times New Roman" w:hAnsi="Times New Roman"/>
                <w:sz w:val="24"/>
                <w:szCs w:val="24"/>
              </w:rPr>
              <w:t>Для данной услуги не применяется</w:t>
            </w:r>
          </w:p>
          <w:p w:rsidR="0015603C" w:rsidRPr="000B02E6" w:rsidRDefault="0015603C" w:rsidP="00A84C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15603C" w:rsidRPr="000B02E6" w:rsidRDefault="0015603C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5603C" w:rsidRPr="000B02E6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15603C" w:rsidRPr="000B02E6" w:rsidRDefault="0015603C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15603C" w:rsidRPr="000B02E6" w:rsidRDefault="0015603C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1.5. Интеграция с внешними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15603C" w:rsidRPr="000B02E6" w:rsidRDefault="0015603C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15603C" w:rsidRPr="000B02E6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15603C" w:rsidRPr="000B02E6" w:rsidRDefault="0015603C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15603C" w:rsidRPr="000B02E6" w:rsidRDefault="0015603C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15603C" w:rsidRPr="000B02E6" w:rsidRDefault="0015603C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15603C" w:rsidRPr="000B02E6" w:rsidRDefault="0015603C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15603C" w:rsidRPr="000B02E6" w:rsidRDefault="0015603C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5603C" w:rsidRPr="000B02E6" w:rsidTr="00F55803">
        <w:trPr>
          <w:trHeight w:val="5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15603C" w:rsidRPr="000B02E6" w:rsidRDefault="0015603C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hideMark/>
          </w:tcPr>
          <w:p w:rsidR="005569C8" w:rsidRPr="000B02E6" w:rsidRDefault="0015603C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</w:p>
          <w:p w:rsidR="0015603C" w:rsidRPr="000B02E6" w:rsidRDefault="0015603C" w:rsidP="0069269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hideMark/>
          </w:tcPr>
          <w:p w:rsidR="0015603C" w:rsidRPr="000B02E6" w:rsidRDefault="0015603C" w:rsidP="00A84C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:rsidR="00692696" w:rsidRDefault="00692696" w:rsidP="006926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данной услуги не применяется</w:t>
            </w:r>
          </w:p>
          <w:p w:rsidR="0015603C" w:rsidRPr="000B02E6" w:rsidRDefault="0015603C" w:rsidP="00A84C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15603C" w:rsidRPr="000B02E6" w:rsidRDefault="0015603C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5603C" w:rsidRPr="000B02E6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15603C" w:rsidRPr="000B02E6" w:rsidRDefault="0015603C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15603C" w:rsidRPr="000B02E6" w:rsidRDefault="0015603C" w:rsidP="00A90E7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1.6. </w:t>
            </w:r>
            <w:r w:rsidR="00A90E73">
              <w:rPr>
                <w:rFonts w:ascii="Times New Roman" w:hAnsi="Times New Roman"/>
                <w:b/>
                <w:bCs/>
                <w:sz w:val="24"/>
                <w:szCs w:val="24"/>
              </w:rPr>
              <w:t>Состав</w:t>
            </w: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15603C" w:rsidRPr="000B02E6" w:rsidRDefault="0015603C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15603C" w:rsidRPr="000B02E6" w:rsidTr="00F55803">
        <w:trPr>
          <w:trHeight w:val="754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15603C" w:rsidRPr="000B02E6" w:rsidRDefault="0015603C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15603C" w:rsidRPr="000B02E6" w:rsidRDefault="0015603C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Центр поддержки пользователей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15603C" w:rsidRPr="000B02E6" w:rsidRDefault="0015603C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:rsidR="0015603C" w:rsidRPr="00156E79" w:rsidRDefault="0015603C" w:rsidP="001560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</w:rPr>
              <w:t xml:space="preserve"> </w:t>
            </w:r>
            <w:r w:rsidRPr="00156E79">
              <w:rPr>
                <w:rFonts w:ascii="Times New Roman" w:hAnsi="Times New Roman"/>
                <w:sz w:val="24"/>
                <w:szCs w:val="24"/>
              </w:rPr>
              <w:t>- Прием, обработка, регистрация и маршрутизация поступающих обращений от пользователей;</w:t>
            </w:r>
          </w:p>
          <w:p w:rsidR="0015603C" w:rsidRPr="00156E79" w:rsidRDefault="0015603C" w:rsidP="001560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6E79">
              <w:rPr>
                <w:rFonts w:ascii="Times New Roman" w:hAnsi="Times New Roman"/>
                <w:sz w:val="24"/>
                <w:szCs w:val="24"/>
              </w:rPr>
              <w:t xml:space="preserve"> - Консультации в части подключения и авторизации в системе;</w:t>
            </w:r>
          </w:p>
          <w:p w:rsidR="0015603C" w:rsidRPr="000B02E6" w:rsidRDefault="0015603C" w:rsidP="0015603C">
            <w:pPr>
              <w:spacing w:after="0" w:line="240" w:lineRule="auto"/>
              <w:rPr>
                <w:rFonts w:ascii="Times New Roman" w:hAnsi="Times New Roman"/>
              </w:rPr>
            </w:pPr>
            <w:r w:rsidRPr="00156E79">
              <w:rPr>
                <w:rFonts w:ascii="Times New Roman" w:hAnsi="Times New Roman"/>
                <w:sz w:val="24"/>
                <w:szCs w:val="24"/>
              </w:rPr>
              <w:t xml:space="preserve"> - Первичное согласование листов исполнения.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15603C" w:rsidRPr="000B02E6" w:rsidRDefault="0015603C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5603C" w:rsidRPr="000B02E6" w:rsidTr="00F55803">
        <w:trPr>
          <w:trHeight w:val="70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15603C" w:rsidRPr="000B02E6" w:rsidRDefault="0015603C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15603C" w:rsidRPr="000B02E6" w:rsidRDefault="0015603C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15603C" w:rsidRPr="000B02E6" w:rsidRDefault="0015603C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15603C" w:rsidRPr="00156E79" w:rsidRDefault="0015603C" w:rsidP="001560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6E79">
              <w:rPr>
                <w:rFonts w:ascii="Times New Roman" w:hAnsi="Times New Roman"/>
                <w:sz w:val="24"/>
                <w:szCs w:val="24"/>
              </w:rPr>
              <w:t>- Диагностика и устранение возникающих инцидентов и проблем в рамках поступающих обращений;</w:t>
            </w:r>
          </w:p>
          <w:p w:rsidR="0015603C" w:rsidRPr="00156E79" w:rsidRDefault="0015603C" w:rsidP="001560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6E79">
              <w:rPr>
                <w:rFonts w:ascii="Times New Roman" w:hAnsi="Times New Roman"/>
                <w:sz w:val="24"/>
                <w:szCs w:val="24"/>
              </w:rPr>
              <w:t xml:space="preserve"> - Консультирование пользователей </w:t>
            </w:r>
            <w:r w:rsidRPr="005B4757">
              <w:rPr>
                <w:rFonts w:ascii="Times New Roman" w:hAnsi="Times New Roman"/>
                <w:sz w:val="24"/>
                <w:szCs w:val="24"/>
              </w:rPr>
              <w:t>по работе в</w:t>
            </w:r>
            <w:r w:rsidRPr="00156E79">
              <w:rPr>
                <w:rFonts w:ascii="Times New Roman" w:hAnsi="Times New Roman"/>
                <w:sz w:val="24"/>
                <w:szCs w:val="24"/>
              </w:rPr>
              <w:t xml:space="preserve"> ИТ-системе в объеме реализованных бизнес-процессов;</w:t>
            </w:r>
          </w:p>
          <w:p w:rsidR="0015603C" w:rsidRPr="00156E79" w:rsidRDefault="0015603C" w:rsidP="001560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6E7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- </w:t>
            </w:r>
            <w:r w:rsidR="00A90E73">
              <w:rPr>
                <w:rFonts w:ascii="Times New Roman" w:hAnsi="Times New Roman"/>
                <w:sz w:val="24"/>
                <w:szCs w:val="24"/>
              </w:rPr>
              <w:t>Настройка</w:t>
            </w:r>
            <w:r w:rsidRPr="00156E79">
              <w:rPr>
                <w:rFonts w:ascii="Times New Roman" w:hAnsi="Times New Roman"/>
                <w:sz w:val="24"/>
                <w:szCs w:val="24"/>
              </w:rPr>
              <w:t xml:space="preserve"> и расширения функциональности ИТ-системы в рамках поступающих обращений, в случае если 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нные </w:t>
            </w:r>
            <w:r w:rsidR="006C0D9C">
              <w:rPr>
                <w:rFonts w:ascii="Times New Roman" w:hAnsi="Times New Roman"/>
                <w:sz w:val="24"/>
                <w:szCs w:val="24"/>
              </w:rPr>
              <w:t>изменения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не влекут за собой </w:t>
            </w:r>
            <w:r w:rsidRPr="00156E79">
              <w:rPr>
                <w:rFonts w:ascii="Times New Roman" w:hAnsi="Times New Roman"/>
                <w:sz w:val="24"/>
                <w:szCs w:val="24"/>
              </w:rPr>
              <w:t>изменение логики реализованного бизнес-процесса;</w:t>
            </w:r>
          </w:p>
          <w:p w:rsidR="0015603C" w:rsidRPr="00B42CBC" w:rsidRDefault="0015603C" w:rsidP="001560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6E79">
              <w:rPr>
                <w:rFonts w:ascii="Times New Roman" w:hAnsi="Times New Roman"/>
                <w:sz w:val="24"/>
                <w:szCs w:val="24"/>
              </w:rPr>
              <w:t xml:space="preserve"> - Ведение матрицы ролей и полномочий, консультации пользователей по ролям;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Тестирование обновлений ИТ-системы;</w:t>
            </w:r>
          </w:p>
          <w:p w:rsidR="0015603C" w:rsidRPr="000B02E6" w:rsidRDefault="0015603C" w:rsidP="0015603C">
            <w:pPr>
              <w:spacing w:after="0" w:line="240" w:lineRule="auto"/>
              <w:rPr>
                <w:rFonts w:ascii="Times New Roman" w:hAnsi="Times New Roman"/>
              </w:rPr>
            </w:pPr>
            <w:r w:rsidRPr="00156E79">
              <w:rPr>
                <w:rFonts w:ascii="Times New Roman" w:hAnsi="Times New Roman"/>
                <w:sz w:val="24"/>
                <w:szCs w:val="24"/>
              </w:rPr>
              <w:t xml:space="preserve"> - Подготовка учебных материалов и статей знаний по часто задаваемым вопросам и пу</w:t>
            </w:r>
            <w:r>
              <w:rPr>
                <w:rFonts w:ascii="Times New Roman" w:hAnsi="Times New Roman"/>
                <w:sz w:val="24"/>
                <w:szCs w:val="24"/>
              </w:rPr>
              <w:t>бликация их для общего доступа.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15603C" w:rsidRPr="000B02E6" w:rsidRDefault="0015603C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lastRenderedPageBreak/>
              <w:t> </w:t>
            </w:r>
          </w:p>
        </w:tc>
      </w:tr>
      <w:tr w:rsidR="0015603C" w:rsidRPr="000B02E6" w:rsidTr="00F55803">
        <w:trPr>
          <w:trHeight w:val="68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15603C" w:rsidRPr="000B02E6" w:rsidRDefault="0015603C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15603C" w:rsidRPr="000B02E6" w:rsidRDefault="0015603C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15603C" w:rsidRPr="000B02E6" w:rsidRDefault="0015603C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5569C8" w:rsidRDefault="005569C8" w:rsidP="005569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данной услуги не применяется</w:t>
            </w:r>
          </w:p>
          <w:p w:rsidR="0015603C" w:rsidRPr="000B02E6" w:rsidRDefault="0015603C" w:rsidP="00A84C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15603C" w:rsidRPr="000B02E6" w:rsidRDefault="0015603C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5603C" w:rsidRPr="000B02E6" w:rsidTr="00F55803">
        <w:trPr>
          <w:trHeight w:val="69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15603C" w:rsidRPr="000B02E6" w:rsidRDefault="0015603C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15603C" w:rsidRPr="000B02E6" w:rsidRDefault="0015603C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15603C" w:rsidRPr="000B02E6" w:rsidRDefault="0015603C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15603C" w:rsidRPr="00156E79" w:rsidRDefault="0015603C" w:rsidP="001560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6E79">
              <w:rPr>
                <w:rFonts w:ascii="Times New Roman" w:hAnsi="Times New Roman"/>
                <w:sz w:val="24"/>
                <w:szCs w:val="24"/>
              </w:rPr>
              <w:t>- Ведение полномочий в ИТ-системе в рамках разработанной концепции ролей и полномочий – предоставление, продление, прекращение прав доступа пользователей;</w:t>
            </w:r>
          </w:p>
          <w:p w:rsidR="0015603C" w:rsidRPr="00156E79" w:rsidRDefault="0015603C" w:rsidP="001560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6E79">
              <w:rPr>
                <w:rFonts w:ascii="Times New Roman" w:hAnsi="Times New Roman"/>
                <w:sz w:val="24"/>
                <w:szCs w:val="24"/>
              </w:rPr>
              <w:t xml:space="preserve"> - Обновление программного обеспечения ИТ-системы в объеме реализованных функциональных направлений и бизнес-функций;</w:t>
            </w:r>
          </w:p>
          <w:p w:rsidR="0015603C" w:rsidRPr="00156E79" w:rsidRDefault="0015603C" w:rsidP="001560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6E79">
              <w:rPr>
                <w:rFonts w:ascii="Times New Roman" w:hAnsi="Times New Roman"/>
                <w:sz w:val="24"/>
                <w:szCs w:val="24"/>
              </w:rPr>
              <w:t xml:space="preserve"> - Установка и обновление серверного программного обеспечения, требуемого для бесперебойного функционирования ИТ-системы в соответствии со спецификацией;</w:t>
            </w:r>
          </w:p>
          <w:p w:rsidR="0015603C" w:rsidRPr="00156E79" w:rsidRDefault="0015603C" w:rsidP="001560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6E79">
              <w:rPr>
                <w:rFonts w:ascii="Times New Roman" w:hAnsi="Times New Roman"/>
                <w:sz w:val="24"/>
                <w:szCs w:val="24"/>
              </w:rPr>
              <w:t xml:space="preserve"> - Обеспечение резервного копирования и восстановления, в случае необходимости, баз данных.</w:t>
            </w:r>
          </w:p>
          <w:p w:rsidR="0015603C" w:rsidRPr="000B02E6" w:rsidRDefault="0015603C" w:rsidP="0015603C">
            <w:pPr>
              <w:spacing w:after="0" w:line="240" w:lineRule="auto"/>
              <w:rPr>
                <w:rFonts w:ascii="Times New Roman" w:hAnsi="Times New Roman"/>
              </w:rPr>
            </w:pPr>
            <w:r w:rsidRPr="00156E79">
              <w:rPr>
                <w:rFonts w:ascii="Times New Roman" w:hAnsi="Times New Roman"/>
                <w:sz w:val="24"/>
                <w:szCs w:val="24"/>
              </w:rPr>
              <w:t xml:space="preserve"> - Предоставление прав доступа, присвоение соответствующих ролей в системе ведения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учетных записей пользователей.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15603C" w:rsidRPr="000B02E6" w:rsidRDefault="0015603C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5603C" w:rsidRPr="000B02E6" w:rsidTr="00F55803">
        <w:trPr>
          <w:trHeight w:val="68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15603C" w:rsidRPr="000B02E6" w:rsidRDefault="0015603C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15603C" w:rsidRPr="000B02E6" w:rsidRDefault="00AA6B15" w:rsidP="0049043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Настройка</w:t>
            </w:r>
            <w:r w:rsidR="0015603C" w:rsidRPr="000B02E6">
              <w:rPr>
                <w:rFonts w:ascii="Times New Roman" w:hAnsi="Times New Roman"/>
              </w:rPr>
              <w:t xml:space="preserve"> ИТ-системы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15603C" w:rsidRPr="000B02E6" w:rsidRDefault="0015603C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15603C" w:rsidRPr="000B02E6" w:rsidRDefault="0015603C" w:rsidP="00AA6B15">
            <w:pPr>
              <w:spacing w:after="0" w:line="240" w:lineRule="auto"/>
              <w:rPr>
                <w:rFonts w:ascii="Times New Roman" w:hAnsi="Times New Roman"/>
              </w:rPr>
            </w:pPr>
            <w:r w:rsidRPr="00156E7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Развитие и </w:t>
            </w:r>
            <w:r w:rsidR="00AA6B15">
              <w:rPr>
                <w:rFonts w:ascii="Times New Roman" w:hAnsi="Times New Roman"/>
                <w:color w:val="000000"/>
                <w:sz w:val="24"/>
                <w:szCs w:val="24"/>
              </w:rPr>
              <w:t>настройка</w:t>
            </w:r>
            <w:r w:rsidRPr="00156E7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ИТ-системы в части реализации нового функционала в рамках нас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тоящей услуги не осуществляется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15603C" w:rsidRPr="000B02E6" w:rsidRDefault="0015603C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5603C" w:rsidRPr="000B02E6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15603C" w:rsidRPr="000B02E6" w:rsidRDefault="0015603C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15603C" w:rsidRPr="000B02E6" w:rsidRDefault="0015603C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1.7. Наименование и место хранения пользовательской документации: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15603C" w:rsidRPr="000B02E6" w:rsidRDefault="0015603C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15603C" w:rsidRPr="000B02E6" w:rsidTr="00F55803">
        <w:trPr>
          <w:trHeight w:val="72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15603C" w:rsidRPr="000B02E6" w:rsidRDefault="0015603C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:rsidR="0015603C" w:rsidRPr="000B02E6" w:rsidRDefault="005646A7" w:rsidP="005646A7">
            <w:pPr>
              <w:spacing w:after="0" w:line="240" w:lineRule="auto"/>
              <w:ind w:left="360" w:hanging="360"/>
              <w:rPr>
                <w:rFonts w:ascii="Times New Roman" w:hAnsi="Times New Roman"/>
              </w:rPr>
            </w:pPr>
            <w:r w:rsidRPr="000B02E6">
              <w:rPr>
                <w:rFonts w:ascii="Wingdings" w:hAnsi="Wingdings"/>
              </w:rPr>
              <w:t></w:t>
            </w:r>
            <w:r w:rsidRPr="000B02E6">
              <w:rPr>
                <w:rFonts w:ascii="Wingdings" w:hAnsi="Wingdings"/>
              </w:rPr>
              <w:tab/>
            </w:r>
            <w:r w:rsidR="0015603C" w:rsidRPr="000B02E6">
              <w:rPr>
                <w:rFonts w:ascii="Times New Roman" w:hAnsi="Times New Roman"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15603C" w:rsidRPr="000B02E6" w:rsidRDefault="0015603C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15603C" w:rsidRPr="00156E79" w:rsidRDefault="0015603C" w:rsidP="0015603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6E79">
              <w:rPr>
                <w:rFonts w:ascii="Times New Roman" w:hAnsi="Times New Roman"/>
                <w:color w:val="000000"/>
                <w:sz w:val="24"/>
                <w:szCs w:val="24"/>
              </w:rPr>
              <w:t>Путь:</w:t>
            </w:r>
          </w:p>
          <w:p w:rsidR="0015603C" w:rsidRPr="000B02E6" w:rsidRDefault="0015603C" w:rsidP="0015603C">
            <w:pPr>
              <w:spacing w:after="0" w:line="240" w:lineRule="auto"/>
              <w:rPr>
                <w:rFonts w:ascii="Times New Roman" w:hAnsi="Times New Roman"/>
              </w:rPr>
            </w:pPr>
            <w:r w:rsidRPr="00156E79">
              <w:rPr>
                <w:rFonts w:ascii="Times New Roman" w:hAnsi="Times New Roman"/>
                <w:color w:val="000000"/>
                <w:sz w:val="24"/>
                <w:szCs w:val="24"/>
              </w:rPr>
              <w:t>Главная страница → Раздел «Справка»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15603C" w:rsidRPr="000B02E6" w:rsidRDefault="0015603C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5603C" w:rsidRPr="000B02E6" w:rsidTr="00F55803">
        <w:trPr>
          <w:trHeight w:val="70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15603C" w:rsidRPr="000B02E6" w:rsidRDefault="0015603C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:rsidR="0015603C" w:rsidRPr="000B02E6" w:rsidRDefault="005646A7" w:rsidP="005646A7">
            <w:pPr>
              <w:spacing w:after="0" w:line="240" w:lineRule="auto"/>
              <w:ind w:left="360" w:hanging="360"/>
              <w:rPr>
                <w:rFonts w:ascii="Times New Roman" w:hAnsi="Times New Roman"/>
              </w:rPr>
            </w:pPr>
            <w:r w:rsidRPr="000B02E6">
              <w:rPr>
                <w:rFonts w:ascii="Wingdings 2" w:hAnsi="Wingdings 2"/>
              </w:rPr>
              <w:t></w:t>
            </w:r>
            <w:r w:rsidRPr="000B02E6">
              <w:rPr>
                <w:rFonts w:ascii="Wingdings 2" w:hAnsi="Wingdings 2"/>
              </w:rPr>
              <w:tab/>
            </w:r>
            <w:r w:rsidR="0015603C" w:rsidRPr="000B02E6">
              <w:rPr>
                <w:rFonts w:ascii="Times New Roman" w:hAnsi="Times New Roman"/>
              </w:rPr>
              <w:t>Портал Госкорпорации «Росатом»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15603C" w:rsidRPr="000B02E6" w:rsidRDefault="0015603C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15603C" w:rsidRPr="000B02E6" w:rsidRDefault="0015603C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Путь: … → …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15603C" w:rsidRPr="000B02E6" w:rsidRDefault="0015603C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5603C" w:rsidRPr="000B02E6" w:rsidTr="00F55803">
        <w:trPr>
          <w:trHeight w:val="34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:rsidR="0015603C" w:rsidRPr="000B02E6" w:rsidRDefault="0015603C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</w:tcPr>
          <w:p w:rsidR="0015603C" w:rsidRPr="000B02E6" w:rsidRDefault="005646A7" w:rsidP="005646A7">
            <w:pPr>
              <w:spacing w:after="0" w:line="240" w:lineRule="auto"/>
              <w:ind w:left="360" w:hanging="360"/>
              <w:rPr>
                <w:rFonts w:ascii="Times New Roman" w:hAnsi="Times New Roman"/>
              </w:rPr>
            </w:pPr>
            <w:r w:rsidRPr="000B02E6">
              <w:rPr>
                <w:rFonts w:ascii="Wingdings 2" w:hAnsi="Wingdings 2"/>
              </w:rPr>
              <w:t></w:t>
            </w:r>
            <w:r w:rsidRPr="000B02E6">
              <w:rPr>
                <w:rFonts w:ascii="Wingdings 2" w:hAnsi="Wingdings 2"/>
              </w:rPr>
              <w:tab/>
            </w:r>
            <w:r w:rsidR="0015603C" w:rsidRPr="000B02E6">
              <w:rPr>
                <w:rFonts w:ascii="Times New Roman" w:hAnsi="Times New Roman"/>
              </w:rPr>
              <w:t>Иное место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:rsidR="0015603C" w:rsidRPr="000B02E6" w:rsidRDefault="0015603C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:rsidR="0015603C" w:rsidRPr="000B02E6" w:rsidRDefault="0015603C" w:rsidP="0071618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Путь: … → …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:rsidR="0015603C" w:rsidRPr="000B02E6" w:rsidRDefault="0015603C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603C" w:rsidRPr="000B02E6" w:rsidTr="00F55803">
        <w:trPr>
          <w:trHeight w:val="5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15603C" w:rsidRPr="000B02E6" w:rsidRDefault="0015603C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15603C" w:rsidRPr="000B02E6" w:rsidRDefault="0015603C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15603C" w:rsidRPr="000B02E6" w:rsidRDefault="0015603C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15603C" w:rsidRPr="000B02E6" w:rsidRDefault="0015603C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15603C" w:rsidRPr="000B02E6" w:rsidRDefault="0015603C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</w:tr>
      <w:tr w:rsidR="0015603C" w:rsidRPr="000B02E6" w:rsidTr="00F55803">
        <w:trPr>
          <w:trHeight w:val="6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15603C" w:rsidRPr="000B02E6" w:rsidRDefault="0015603C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:rsidR="0015603C" w:rsidRPr="000B02E6" w:rsidRDefault="005646A7" w:rsidP="005646A7">
            <w:pPr>
              <w:spacing w:after="0" w:line="240" w:lineRule="auto"/>
              <w:ind w:left="360" w:hanging="360"/>
              <w:rPr>
                <w:rFonts w:ascii="Times New Roman" w:hAnsi="Times New Roman"/>
              </w:rPr>
            </w:pPr>
            <w:r w:rsidRPr="000B02E6">
              <w:rPr>
                <w:rFonts w:ascii="Wingdings 2" w:hAnsi="Wingdings 2"/>
              </w:rPr>
              <w:t></w:t>
            </w:r>
            <w:r w:rsidRPr="000B02E6">
              <w:rPr>
                <w:rFonts w:ascii="Wingdings 2" w:hAnsi="Wingdings 2"/>
              </w:rPr>
              <w:tab/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15603C" w:rsidRPr="000B02E6" w:rsidRDefault="0015603C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:rsidR="0015603C" w:rsidRPr="000B02E6" w:rsidRDefault="0015603C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15603C" w:rsidRPr="000B02E6" w:rsidRDefault="0015603C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5603C" w:rsidRPr="000B02E6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15603C" w:rsidRPr="000B02E6" w:rsidRDefault="0015603C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15603C" w:rsidRPr="000B02E6" w:rsidRDefault="0015603C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1.8. Ограничения по оказанию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15603C" w:rsidRPr="000B02E6" w:rsidRDefault="0015603C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15603C" w:rsidRPr="000B02E6" w:rsidTr="00A84C0F">
        <w:trPr>
          <w:trHeight w:val="22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15603C" w:rsidRPr="000B02E6" w:rsidRDefault="0015603C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15603C" w:rsidRPr="000B02E6" w:rsidRDefault="0015603C" w:rsidP="00716185">
            <w:pPr>
              <w:spacing w:after="0" w:line="240" w:lineRule="auto"/>
              <w:rPr>
                <w:rFonts w:ascii="Times New Roman" w:hAnsi="Times New Roman"/>
              </w:rPr>
            </w:pPr>
            <w:r w:rsidRPr="000F2CAD">
              <w:rPr>
                <w:rFonts w:ascii="Times New Roman" w:hAnsi="Times New Roman"/>
                <w:color w:val="000000"/>
                <w:sz w:val="24"/>
                <w:szCs w:val="24"/>
              </w:rPr>
              <w:t>1.8.1. В п.1.3. представлен полный перечень групп бизнес-процессов / сценариев, реализованных в информационной системе.</w:t>
            </w:r>
            <w:r w:rsidRPr="000F2CAD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Для каждого отдельно взятого Заказчика осуществляется поддержка того перечня бизнес-процессов/сценариев, который был внедрен и введен в постоянную (промышленную) эксплуатацию приказом по организации Заказчика.</w:t>
            </w:r>
            <w:r w:rsidRPr="000F2CAD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1.8.2. Для автоматизированных/информационных систем в защищённом исполнении действуют ограничения, предусмотренные для объектов информатизации, аттестованных по требованиям безопасности информации.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15603C" w:rsidRPr="000B02E6" w:rsidRDefault="0015603C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5603C" w:rsidRPr="000B02E6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15603C" w:rsidRPr="000B02E6" w:rsidRDefault="0015603C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15603C" w:rsidRPr="000B02E6" w:rsidRDefault="0015603C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1.9. Норматив на поддержку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15603C" w:rsidRPr="000B02E6" w:rsidRDefault="0015603C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15603C" w:rsidRPr="000B02E6" w:rsidTr="00F55803">
        <w:trPr>
          <w:trHeight w:val="64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15603C" w:rsidRPr="000B02E6" w:rsidRDefault="0015603C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15603C" w:rsidRPr="000B02E6" w:rsidRDefault="0015603C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Подразделение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15603C" w:rsidRPr="000B02E6" w:rsidRDefault="0015603C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15603C" w:rsidRPr="000B02E6" w:rsidRDefault="0015603C" w:rsidP="00A84C0F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B02E6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Предельное значение трудозатрат на поддержку 1 единицы объемного показателя по услуге </w:t>
            </w:r>
            <w:r w:rsidRPr="000B02E6">
              <w:rPr>
                <w:rFonts w:ascii="Times New Roman" w:hAnsi="Times New Roman"/>
                <w:sz w:val="18"/>
                <w:szCs w:val="18"/>
              </w:rPr>
              <w:t>(</w:t>
            </w:r>
            <w:proofErr w:type="spellStart"/>
            <w:r w:rsidRPr="000B02E6">
              <w:rPr>
                <w:rFonts w:ascii="Times New Roman" w:hAnsi="Times New Roman"/>
                <w:sz w:val="18"/>
                <w:szCs w:val="18"/>
              </w:rPr>
              <w:t>чел.мес</w:t>
            </w:r>
            <w:proofErr w:type="spellEnd"/>
            <w:r w:rsidRPr="000B02E6">
              <w:rPr>
                <w:rFonts w:ascii="Times New Roman" w:hAnsi="Times New Roman"/>
                <w:sz w:val="18"/>
                <w:szCs w:val="18"/>
              </w:rPr>
              <w:t>.)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15603C" w:rsidRPr="000B02E6" w:rsidRDefault="0015603C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15603C" w:rsidRPr="000B02E6" w:rsidTr="00F55803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15603C" w:rsidRPr="000B02E6" w:rsidRDefault="0015603C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15603C" w:rsidRPr="000B02E6" w:rsidRDefault="0015603C" w:rsidP="007161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15603C" w:rsidRPr="000B02E6" w:rsidRDefault="0015603C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15603C" w:rsidRPr="00543092" w:rsidRDefault="00054481" w:rsidP="00543092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054481">
              <w:rPr>
                <w:rFonts w:ascii="Times New Roman" w:hAnsi="Times New Roman"/>
              </w:rPr>
              <w:t>2,</w:t>
            </w:r>
            <w:r w:rsidR="00543092">
              <w:rPr>
                <w:rFonts w:ascii="Times New Roman" w:hAnsi="Times New Roman"/>
                <w:lang w:val="en-US"/>
              </w:rPr>
              <w:t>703204000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15603C" w:rsidRPr="000B02E6" w:rsidRDefault="0015603C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15603C" w:rsidRPr="000B02E6" w:rsidTr="00F55803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15603C" w:rsidRPr="000B02E6" w:rsidRDefault="0015603C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15603C" w:rsidRPr="000B02E6" w:rsidRDefault="0015603C" w:rsidP="007161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15603C" w:rsidRPr="000B02E6" w:rsidRDefault="0015603C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5569C8" w:rsidRPr="000B02E6" w:rsidRDefault="0015603C" w:rsidP="0071618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</w:p>
          <w:p w:rsidR="005569C8" w:rsidRDefault="005569C8" w:rsidP="005569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данной услуги не применяется</w:t>
            </w:r>
          </w:p>
          <w:p w:rsidR="0015603C" w:rsidRPr="000B02E6" w:rsidRDefault="0015603C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15603C" w:rsidRPr="000B02E6" w:rsidRDefault="0015603C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15603C" w:rsidRPr="000B02E6" w:rsidTr="00F55803">
        <w:trPr>
          <w:trHeight w:val="637"/>
        </w:trPr>
        <w:tc>
          <w:tcPr>
            <w:tcW w:w="283" w:type="dxa"/>
            <w:tcBorders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5603C" w:rsidRPr="000B02E6" w:rsidRDefault="0015603C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5603C" w:rsidRPr="000B02E6" w:rsidRDefault="0015603C" w:rsidP="007161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5603C" w:rsidRPr="000B02E6" w:rsidRDefault="0015603C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:rsidR="0015603C" w:rsidRPr="00543092" w:rsidRDefault="00054481" w:rsidP="005430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54481">
              <w:rPr>
                <w:rFonts w:ascii="Times New Roman" w:hAnsi="Times New Roman"/>
                <w:sz w:val="24"/>
                <w:szCs w:val="24"/>
              </w:rPr>
              <w:t>0,4</w:t>
            </w:r>
            <w:r w:rsidR="00543092">
              <w:rPr>
                <w:rFonts w:ascii="Times New Roman" w:hAnsi="Times New Roman"/>
                <w:sz w:val="24"/>
                <w:szCs w:val="24"/>
                <w:lang w:val="en-US"/>
              </w:rPr>
              <w:t>34000000</w:t>
            </w:r>
          </w:p>
        </w:tc>
        <w:tc>
          <w:tcPr>
            <w:tcW w:w="283" w:type="dxa"/>
            <w:tcBorders>
              <w:left w:val="single" w:sz="4" w:space="0" w:color="000000"/>
            </w:tcBorders>
            <w:shd w:val="clear" w:color="auto" w:fill="auto"/>
            <w:vAlign w:val="center"/>
            <w:hideMark/>
          </w:tcPr>
          <w:p w:rsidR="0015603C" w:rsidRPr="000B02E6" w:rsidRDefault="0015603C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603C" w:rsidRPr="000B02E6" w:rsidTr="00B91B62">
        <w:trPr>
          <w:trHeight w:val="317"/>
        </w:trPr>
        <w:tc>
          <w:tcPr>
            <w:tcW w:w="283" w:type="dxa"/>
            <w:tcBorders>
              <w:right w:val="nil"/>
            </w:tcBorders>
            <w:shd w:val="clear" w:color="auto" w:fill="auto"/>
            <w:noWrap/>
            <w:vAlign w:val="center"/>
          </w:tcPr>
          <w:p w:rsidR="0015603C" w:rsidRPr="000B02E6" w:rsidRDefault="0015603C" w:rsidP="00B91B6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:rsidR="0015603C" w:rsidRPr="000B02E6" w:rsidRDefault="0015603C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1B62">
              <w:rPr>
                <w:rFonts w:ascii="Times New Roman" w:hAnsi="Times New Roman"/>
                <w:b/>
                <w:bCs/>
                <w:sz w:val="24"/>
                <w:szCs w:val="24"/>
              </w:rPr>
              <w:t>1.10. Дополнительные параметры оказания услуги</w:t>
            </w:r>
          </w:p>
        </w:tc>
        <w:tc>
          <w:tcPr>
            <w:tcW w:w="283" w:type="dxa"/>
            <w:tcBorders>
              <w:left w:val="single" w:sz="4" w:space="0" w:color="FFFFFF"/>
              <w:bottom w:val="nil"/>
            </w:tcBorders>
            <w:shd w:val="clear" w:color="auto" w:fill="auto"/>
            <w:vAlign w:val="center"/>
          </w:tcPr>
          <w:p w:rsidR="0015603C" w:rsidRPr="000B02E6" w:rsidRDefault="0015603C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603C" w:rsidRPr="000B02E6" w:rsidTr="00F55803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603C" w:rsidRPr="000B02E6" w:rsidRDefault="0015603C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03C" w:rsidRPr="000B02E6" w:rsidRDefault="0015603C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</w:rPr>
              <w:t>1.10.1. Допустимый простой ИТ-ресурса в течении года, часов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03C" w:rsidRPr="000B02E6" w:rsidRDefault="0015603C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569C8" w:rsidRDefault="005569C8" w:rsidP="005569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данной услуги не применяется</w:t>
            </w:r>
          </w:p>
          <w:p w:rsidR="0015603C" w:rsidRPr="00E01BAF" w:rsidRDefault="0015603C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5603C" w:rsidRPr="000B02E6" w:rsidRDefault="0015603C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603C" w:rsidRPr="000B02E6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603C" w:rsidRPr="000B02E6" w:rsidRDefault="0015603C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03C" w:rsidRPr="000B02E6" w:rsidRDefault="0015603C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1.10.2. Срок хранения данных резервного копирования (в календарных днях)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03C" w:rsidRPr="000B02E6" w:rsidRDefault="0015603C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569C8" w:rsidRDefault="005569C8" w:rsidP="005569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данной услуги не применяется</w:t>
            </w:r>
          </w:p>
          <w:p w:rsidR="0015603C" w:rsidRPr="005569C8" w:rsidRDefault="0015603C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5603C" w:rsidRPr="000B02E6" w:rsidRDefault="0015603C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603C" w:rsidRPr="000B02E6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603C" w:rsidRPr="000B02E6" w:rsidRDefault="0015603C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03C" w:rsidRPr="000B02E6" w:rsidRDefault="0015603C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1.10.3. Целевая точка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RPO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03C" w:rsidRPr="000B02E6" w:rsidRDefault="0015603C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569C8" w:rsidRDefault="005569C8" w:rsidP="005569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данной услуги не применяется</w:t>
            </w:r>
          </w:p>
          <w:p w:rsidR="0015603C" w:rsidRPr="005569C8" w:rsidRDefault="0015603C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5603C" w:rsidRPr="000B02E6" w:rsidRDefault="0015603C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603C" w:rsidRPr="000B02E6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603C" w:rsidRPr="000B02E6" w:rsidRDefault="0015603C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03C" w:rsidRPr="000B02E6" w:rsidRDefault="0015603C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1.10.4. Целевое время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RTO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03C" w:rsidRPr="000B02E6" w:rsidRDefault="0015603C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569C8" w:rsidRDefault="005569C8" w:rsidP="005569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данной услуги не применяется</w:t>
            </w:r>
          </w:p>
          <w:p w:rsidR="0015603C" w:rsidRPr="00E01BAF" w:rsidRDefault="0015603C" w:rsidP="00B91B62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5603C" w:rsidRPr="000B02E6" w:rsidRDefault="0015603C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603C" w:rsidRPr="000B02E6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603C" w:rsidRPr="000B02E6" w:rsidRDefault="0015603C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03C" w:rsidRPr="000B02E6" w:rsidRDefault="0015603C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1.10.5. Обеспечение </w:t>
            </w:r>
            <w:proofErr w:type="spellStart"/>
            <w:r w:rsidRPr="000B02E6">
              <w:rPr>
                <w:rFonts w:ascii="Times New Roman" w:hAnsi="Times New Roman"/>
              </w:rPr>
              <w:t>катастрофоустойчивости</w:t>
            </w:r>
            <w:proofErr w:type="spellEnd"/>
            <w:r w:rsidRPr="000B02E6">
              <w:rPr>
                <w:rFonts w:ascii="Times New Roman" w:hAnsi="Times New Roman"/>
              </w:rPr>
              <w:t xml:space="preserve"> </w:t>
            </w:r>
          </w:p>
          <w:p w:rsidR="0015603C" w:rsidRPr="000B02E6" w:rsidRDefault="0015603C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ИТ-ресурса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03C" w:rsidRPr="000B02E6" w:rsidRDefault="0015603C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5603C" w:rsidRPr="005569C8" w:rsidRDefault="005569C8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5603C" w:rsidRPr="000B02E6" w:rsidRDefault="0015603C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603C" w:rsidRPr="000B02E6" w:rsidTr="00E502F0">
        <w:trPr>
          <w:trHeight w:val="20"/>
        </w:trPr>
        <w:tc>
          <w:tcPr>
            <w:tcW w:w="10716" w:type="dxa"/>
            <w:gridSpan w:val="9"/>
            <w:shd w:val="clear" w:color="auto" w:fill="auto"/>
            <w:noWrap/>
            <w:vAlign w:val="center"/>
          </w:tcPr>
          <w:p w:rsidR="0015603C" w:rsidRPr="000B02E6" w:rsidRDefault="0015603C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0617B" w:rsidRPr="00992CCE" w:rsidRDefault="00B0617B" w:rsidP="00443C7E">
      <w:pPr>
        <w:spacing w:after="0"/>
        <w:rPr>
          <w:rFonts w:ascii="Arial" w:hAnsi="Arial" w:cs="Arial"/>
          <w:b/>
          <w:color w:val="FF0000"/>
          <w:sz w:val="24"/>
          <w:szCs w:val="24"/>
        </w:rPr>
      </w:pPr>
      <w:bookmarkStart w:id="0" w:name="_GoBack"/>
      <w:bookmarkEnd w:id="0"/>
    </w:p>
    <w:sectPr w:rsidR="00B0617B" w:rsidRPr="00992CCE" w:rsidSect="00443C7E">
      <w:headerReference w:type="default" r:id="rId14"/>
      <w:headerReference w:type="first" r:id="rId15"/>
      <w:pgSz w:w="11906" w:h="16838"/>
      <w:pgMar w:top="340" w:right="720" w:bottom="567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37AD" w:rsidRDefault="00C037AD" w:rsidP="00427828">
      <w:pPr>
        <w:spacing w:after="0" w:line="240" w:lineRule="auto"/>
      </w:pPr>
      <w:r>
        <w:separator/>
      </w:r>
    </w:p>
  </w:endnote>
  <w:endnote w:type="continuationSeparator" w:id="0">
    <w:p w:rsidR="00C037AD" w:rsidRDefault="00C037AD" w:rsidP="00427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37AD" w:rsidRDefault="00C037AD" w:rsidP="00427828">
      <w:pPr>
        <w:spacing w:after="0" w:line="240" w:lineRule="auto"/>
      </w:pPr>
      <w:r>
        <w:separator/>
      </w:r>
    </w:p>
  </w:footnote>
  <w:footnote w:type="continuationSeparator" w:id="0">
    <w:p w:rsidR="00C037AD" w:rsidRDefault="00C037AD" w:rsidP="004278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603C" w:rsidRDefault="0015603C" w:rsidP="00DD5680">
    <w:pPr>
      <w:pStyle w:val="a3"/>
      <w:ind w:left="-397"/>
    </w:pPr>
    <w:r>
      <w:rPr>
        <w:noProof/>
      </w:rPr>
      <w:drawing>
        <wp:inline distT="0" distB="0" distL="0" distR="0">
          <wp:extent cx="1699260" cy="533400"/>
          <wp:effectExtent l="0" t="0" r="0" b="0"/>
          <wp:docPr id="1" name="Рисунок 1" descr="АО ГРИНАТОМ_горизонтальный_ру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АО ГРИНАТОМ_горизонтальный_рус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926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5603C" w:rsidRDefault="0015603C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603C" w:rsidRDefault="0015603C" w:rsidP="00DD5680">
    <w:pPr>
      <w:pStyle w:val="a3"/>
      <w:ind w:left="-39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06C3A"/>
    <w:multiLevelType w:val="hybridMultilevel"/>
    <w:tmpl w:val="75AE2DB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" w15:restartNumberingAfterBreak="0">
    <w:nsid w:val="0AFE6C63"/>
    <w:multiLevelType w:val="hybridMultilevel"/>
    <w:tmpl w:val="BCBC1A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663AB6"/>
    <w:multiLevelType w:val="hybridMultilevel"/>
    <w:tmpl w:val="53EA90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5D269F"/>
    <w:multiLevelType w:val="hybridMultilevel"/>
    <w:tmpl w:val="9C029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276096"/>
    <w:multiLevelType w:val="multilevel"/>
    <w:tmpl w:val="06786934"/>
    <w:lvl w:ilvl="0">
      <w:start w:val="1"/>
      <w:numFmt w:val="decimal"/>
      <w:lvlText w:val="%1"/>
      <w:lvlJc w:val="left"/>
      <w:pPr>
        <w:ind w:left="432" w:hanging="432"/>
      </w:pPr>
      <w:rPr>
        <w:b/>
      </w:rPr>
    </w:lvl>
    <w:lvl w:ilvl="1">
      <w:start w:val="1"/>
      <w:numFmt w:val="decimal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3427268"/>
    <w:multiLevelType w:val="hybridMultilevel"/>
    <w:tmpl w:val="9B580D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F9382A"/>
    <w:multiLevelType w:val="hybridMultilevel"/>
    <w:tmpl w:val="ACB88F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D80407"/>
    <w:multiLevelType w:val="hybridMultilevel"/>
    <w:tmpl w:val="3FFE650A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5B21E3"/>
    <w:multiLevelType w:val="hybridMultilevel"/>
    <w:tmpl w:val="87FEB97A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D2262F"/>
    <w:multiLevelType w:val="hybridMultilevel"/>
    <w:tmpl w:val="2E92184C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0" w15:restartNumberingAfterBreak="0">
    <w:nsid w:val="216F6519"/>
    <w:multiLevelType w:val="hybridMultilevel"/>
    <w:tmpl w:val="7A12936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73974A8"/>
    <w:multiLevelType w:val="hybridMultilevel"/>
    <w:tmpl w:val="638421A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D809FC"/>
    <w:multiLevelType w:val="hybridMultilevel"/>
    <w:tmpl w:val="58402A78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0AB5FE9"/>
    <w:multiLevelType w:val="hybridMultilevel"/>
    <w:tmpl w:val="9CC0E434"/>
    <w:lvl w:ilvl="0" w:tplc="D60E9410">
      <w:start w:val="1"/>
      <w:numFmt w:val="bullet"/>
      <w:lvlText w:val=""/>
      <w:lvlJc w:val="left"/>
      <w:pPr>
        <w:ind w:left="7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4" w15:restartNumberingAfterBreak="0">
    <w:nsid w:val="379C0AB4"/>
    <w:multiLevelType w:val="hybridMultilevel"/>
    <w:tmpl w:val="7BC8426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B7440F"/>
    <w:multiLevelType w:val="hybridMultilevel"/>
    <w:tmpl w:val="531004F0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4E1D1D"/>
    <w:multiLevelType w:val="hybridMultilevel"/>
    <w:tmpl w:val="129AE28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071D44"/>
    <w:multiLevelType w:val="hybridMultilevel"/>
    <w:tmpl w:val="AF303B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75060B"/>
    <w:multiLevelType w:val="hybridMultilevel"/>
    <w:tmpl w:val="E5A696A6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300449"/>
    <w:multiLevelType w:val="hybridMultilevel"/>
    <w:tmpl w:val="C9CC16C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0" w15:restartNumberingAfterBreak="0">
    <w:nsid w:val="4EFC5ED0"/>
    <w:multiLevelType w:val="hybridMultilevel"/>
    <w:tmpl w:val="3B825F4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097B96"/>
    <w:multiLevelType w:val="hybridMultilevel"/>
    <w:tmpl w:val="D8027718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2" w15:restartNumberingAfterBreak="0">
    <w:nsid w:val="597F1E39"/>
    <w:multiLevelType w:val="hybridMultilevel"/>
    <w:tmpl w:val="5C9C52B8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A44345"/>
    <w:multiLevelType w:val="hybridMultilevel"/>
    <w:tmpl w:val="FDC2B744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ACD3050"/>
    <w:multiLevelType w:val="hybridMultilevel"/>
    <w:tmpl w:val="332CA3A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E760CCD"/>
    <w:multiLevelType w:val="hybridMultilevel"/>
    <w:tmpl w:val="EBBE759C"/>
    <w:lvl w:ilvl="0" w:tplc="D60E9410">
      <w:start w:val="1"/>
      <w:numFmt w:val="bullet"/>
      <w:lvlText w:val="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0723492"/>
    <w:multiLevelType w:val="hybridMultilevel"/>
    <w:tmpl w:val="6BB431D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8041BE5"/>
    <w:multiLevelType w:val="hybridMultilevel"/>
    <w:tmpl w:val="50508FF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94131A0"/>
    <w:multiLevelType w:val="hybridMultilevel"/>
    <w:tmpl w:val="FE1E778E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1D6FF4"/>
    <w:multiLevelType w:val="hybridMultilevel"/>
    <w:tmpl w:val="7A8E10A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931DB0"/>
    <w:multiLevelType w:val="hybridMultilevel"/>
    <w:tmpl w:val="2DAEED5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2D3EE7"/>
    <w:multiLevelType w:val="hybridMultilevel"/>
    <w:tmpl w:val="3CE6B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1"/>
  </w:num>
  <w:num w:numId="3">
    <w:abstractNumId w:val="17"/>
  </w:num>
  <w:num w:numId="4">
    <w:abstractNumId w:val="3"/>
  </w:num>
  <w:num w:numId="5">
    <w:abstractNumId w:val="6"/>
  </w:num>
  <w:num w:numId="6">
    <w:abstractNumId w:val="22"/>
  </w:num>
  <w:num w:numId="7">
    <w:abstractNumId w:val="29"/>
  </w:num>
  <w:num w:numId="8">
    <w:abstractNumId w:val="15"/>
  </w:num>
  <w:num w:numId="9">
    <w:abstractNumId w:val="5"/>
  </w:num>
  <w:num w:numId="10">
    <w:abstractNumId w:val="28"/>
  </w:num>
  <w:num w:numId="11">
    <w:abstractNumId w:val="11"/>
  </w:num>
  <w:num w:numId="12">
    <w:abstractNumId w:val="1"/>
  </w:num>
  <w:num w:numId="13">
    <w:abstractNumId w:val="7"/>
  </w:num>
  <w:num w:numId="14">
    <w:abstractNumId w:val="16"/>
  </w:num>
  <w:num w:numId="15">
    <w:abstractNumId w:val="14"/>
  </w:num>
  <w:num w:numId="16">
    <w:abstractNumId w:val="8"/>
  </w:num>
  <w:num w:numId="17">
    <w:abstractNumId w:val="18"/>
  </w:num>
  <w:num w:numId="18">
    <w:abstractNumId w:val="27"/>
  </w:num>
  <w:num w:numId="19">
    <w:abstractNumId w:val="2"/>
  </w:num>
  <w:num w:numId="20">
    <w:abstractNumId w:val="26"/>
  </w:num>
  <w:num w:numId="21">
    <w:abstractNumId w:val="12"/>
  </w:num>
  <w:num w:numId="22">
    <w:abstractNumId w:val="23"/>
  </w:num>
  <w:num w:numId="23">
    <w:abstractNumId w:val="20"/>
  </w:num>
  <w:num w:numId="24">
    <w:abstractNumId w:val="19"/>
  </w:num>
  <w:num w:numId="25">
    <w:abstractNumId w:val="13"/>
  </w:num>
  <w:num w:numId="26">
    <w:abstractNumId w:val="9"/>
  </w:num>
  <w:num w:numId="27">
    <w:abstractNumId w:val="21"/>
  </w:num>
  <w:num w:numId="28">
    <w:abstractNumId w:val="0"/>
  </w:num>
  <w:num w:numId="29">
    <w:abstractNumId w:val="30"/>
  </w:num>
  <w:num w:numId="30">
    <w:abstractNumId w:val="25"/>
  </w:num>
  <w:num w:numId="31">
    <w:abstractNumId w:val="10"/>
  </w:num>
  <w:num w:numId="32">
    <w:abstractNumId w:val="2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activeWritingStyle w:appName="MSWord" w:lang="ru-RU" w:vendorID="64" w:dllVersion="131078" w:nlCheck="1" w:checkStyle="0"/>
  <w:activeWritingStyle w:appName="MSWord" w:lang="en-US" w:vendorID="64" w:dllVersion="131078" w:nlCheck="1" w:checkStyle="0"/>
  <w:activeWritingStyle w:appName="MSWord" w:lang="en-US" w:vendorID="64" w:dllVersion="4096" w:nlCheck="1" w:checkStyle="0"/>
  <w:activeWritingStyle w:appName="MSWord" w:lang="ru-RU" w:vendorID="64" w:dllVersion="4096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828"/>
    <w:rsid w:val="0000481B"/>
    <w:rsid w:val="00005524"/>
    <w:rsid w:val="00005ADD"/>
    <w:rsid w:val="0001301B"/>
    <w:rsid w:val="00024384"/>
    <w:rsid w:val="0003223C"/>
    <w:rsid w:val="00034AF0"/>
    <w:rsid w:val="00041FB4"/>
    <w:rsid w:val="00047003"/>
    <w:rsid w:val="00053F7C"/>
    <w:rsid w:val="00054481"/>
    <w:rsid w:val="00064EA6"/>
    <w:rsid w:val="000669E3"/>
    <w:rsid w:val="000710E5"/>
    <w:rsid w:val="000764F7"/>
    <w:rsid w:val="00080C53"/>
    <w:rsid w:val="0008304F"/>
    <w:rsid w:val="000855DA"/>
    <w:rsid w:val="00091FE8"/>
    <w:rsid w:val="00094887"/>
    <w:rsid w:val="00097C81"/>
    <w:rsid w:val="000A37EF"/>
    <w:rsid w:val="000B02E6"/>
    <w:rsid w:val="000C26DE"/>
    <w:rsid w:val="000D00C1"/>
    <w:rsid w:val="000D024D"/>
    <w:rsid w:val="000D7CA0"/>
    <w:rsid w:val="000E050A"/>
    <w:rsid w:val="000E2F19"/>
    <w:rsid w:val="000E4DCB"/>
    <w:rsid w:val="000E6F90"/>
    <w:rsid w:val="000F6680"/>
    <w:rsid w:val="00111EC5"/>
    <w:rsid w:val="0012397E"/>
    <w:rsid w:val="001243FF"/>
    <w:rsid w:val="001259E1"/>
    <w:rsid w:val="00130729"/>
    <w:rsid w:val="00136C63"/>
    <w:rsid w:val="0013720B"/>
    <w:rsid w:val="00141B74"/>
    <w:rsid w:val="00143710"/>
    <w:rsid w:val="001441E9"/>
    <w:rsid w:val="0014637C"/>
    <w:rsid w:val="00147C73"/>
    <w:rsid w:val="0015383B"/>
    <w:rsid w:val="001551EF"/>
    <w:rsid w:val="0015603C"/>
    <w:rsid w:val="001564DB"/>
    <w:rsid w:val="00160E0B"/>
    <w:rsid w:val="001664CA"/>
    <w:rsid w:val="00167EF7"/>
    <w:rsid w:val="00172C47"/>
    <w:rsid w:val="001752A5"/>
    <w:rsid w:val="001755F5"/>
    <w:rsid w:val="00183813"/>
    <w:rsid w:val="001862C4"/>
    <w:rsid w:val="00192B97"/>
    <w:rsid w:val="00193148"/>
    <w:rsid w:val="00194064"/>
    <w:rsid w:val="0019493B"/>
    <w:rsid w:val="001A554A"/>
    <w:rsid w:val="001A55EE"/>
    <w:rsid w:val="001A7B91"/>
    <w:rsid w:val="001B56C9"/>
    <w:rsid w:val="001B6C45"/>
    <w:rsid w:val="001B7D58"/>
    <w:rsid w:val="001C26BD"/>
    <w:rsid w:val="001C3C9D"/>
    <w:rsid w:val="001D008F"/>
    <w:rsid w:val="001D1303"/>
    <w:rsid w:val="001D5B5A"/>
    <w:rsid w:val="001D69C1"/>
    <w:rsid w:val="001E091A"/>
    <w:rsid w:val="001E0B7D"/>
    <w:rsid w:val="001E3438"/>
    <w:rsid w:val="001E71B3"/>
    <w:rsid w:val="001F0A4D"/>
    <w:rsid w:val="001F288E"/>
    <w:rsid w:val="001F72E4"/>
    <w:rsid w:val="00200A54"/>
    <w:rsid w:val="002011DC"/>
    <w:rsid w:val="00206068"/>
    <w:rsid w:val="00207BB9"/>
    <w:rsid w:val="00216D06"/>
    <w:rsid w:val="00220A1D"/>
    <w:rsid w:val="002214CC"/>
    <w:rsid w:val="00235C96"/>
    <w:rsid w:val="0023716F"/>
    <w:rsid w:val="00242F3C"/>
    <w:rsid w:val="00250524"/>
    <w:rsid w:val="00263D7B"/>
    <w:rsid w:val="0026549E"/>
    <w:rsid w:val="00266A65"/>
    <w:rsid w:val="00270F00"/>
    <w:rsid w:val="00271404"/>
    <w:rsid w:val="0027750D"/>
    <w:rsid w:val="0028286C"/>
    <w:rsid w:val="002829E8"/>
    <w:rsid w:val="00284FBD"/>
    <w:rsid w:val="00285619"/>
    <w:rsid w:val="0029204C"/>
    <w:rsid w:val="00295C16"/>
    <w:rsid w:val="002960E0"/>
    <w:rsid w:val="00296998"/>
    <w:rsid w:val="00296D3B"/>
    <w:rsid w:val="002A0995"/>
    <w:rsid w:val="002A1C64"/>
    <w:rsid w:val="002A20A3"/>
    <w:rsid w:val="002A3384"/>
    <w:rsid w:val="002A458D"/>
    <w:rsid w:val="002A6578"/>
    <w:rsid w:val="002A7C60"/>
    <w:rsid w:val="002B6F3C"/>
    <w:rsid w:val="002C1A13"/>
    <w:rsid w:val="002C6467"/>
    <w:rsid w:val="002D5314"/>
    <w:rsid w:val="002E1E0F"/>
    <w:rsid w:val="002E1FAF"/>
    <w:rsid w:val="002E5184"/>
    <w:rsid w:val="002E601B"/>
    <w:rsid w:val="002E7D0F"/>
    <w:rsid w:val="002F6047"/>
    <w:rsid w:val="00304D01"/>
    <w:rsid w:val="00307EFA"/>
    <w:rsid w:val="0031334B"/>
    <w:rsid w:val="003167AB"/>
    <w:rsid w:val="00317141"/>
    <w:rsid w:val="00317508"/>
    <w:rsid w:val="0031783E"/>
    <w:rsid w:val="00325F73"/>
    <w:rsid w:val="00327600"/>
    <w:rsid w:val="00330583"/>
    <w:rsid w:val="003342E8"/>
    <w:rsid w:val="00350894"/>
    <w:rsid w:val="003521D7"/>
    <w:rsid w:val="0035752E"/>
    <w:rsid w:val="003625D0"/>
    <w:rsid w:val="0036669D"/>
    <w:rsid w:val="00367E43"/>
    <w:rsid w:val="003804ED"/>
    <w:rsid w:val="00383140"/>
    <w:rsid w:val="00386526"/>
    <w:rsid w:val="00390E9B"/>
    <w:rsid w:val="00394317"/>
    <w:rsid w:val="0039680B"/>
    <w:rsid w:val="003B0874"/>
    <w:rsid w:val="003B1233"/>
    <w:rsid w:val="003C2260"/>
    <w:rsid w:val="003C320E"/>
    <w:rsid w:val="003C5A0E"/>
    <w:rsid w:val="003D03C1"/>
    <w:rsid w:val="003D4C8C"/>
    <w:rsid w:val="003D6B4C"/>
    <w:rsid w:val="003E274C"/>
    <w:rsid w:val="003E35A3"/>
    <w:rsid w:val="003F132E"/>
    <w:rsid w:val="003F41DD"/>
    <w:rsid w:val="0040155C"/>
    <w:rsid w:val="004042BE"/>
    <w:rsid w:val="00404ED8"/>
    <w:rsid w:val="00407682"/>
    <w:rsid w:val="00414307"/>
    <w:rsid w:val="0041619C"/>
    <w:rsid w:val="00422A71"/>
    <w:rsid w:val="0042519A"/>
    <w:rsid w:val="00425706"/>
    <w:rsid w:val="00427828"/>
    <w:rsid w:val="004308AD"/>
    <w:rsid w:val="00433E61"/>
    <w:rsid w:val="0043569C"/>
    <w:rsid w:val="00435C62"/>
    <w:rsid w:val="00436950"/>
    <w:rsid w:val="00443C7E"/>
    <w:rsid w:val="00444B70"/>
    <w:rsid w:val="00444D6A"/>
    <w:rsid w:val="0045289E"/>
    <w:rsid w:val="00454CE5"/>
    <w:rsid w:val="004551EF"/>
    <w:rsid w:val="004632D8"/>
    <w:rsid w:val="004638CF"/>
    <w:rsid w:val="00465118"/>
    <w:rsid w:val="00471CBF"/>
    <w:rsid w:val="00487075"/>
    <w:rsid w:val="00490436"/>
    <w:rsid w:val="004918F5"/>
    <w:rsid w:val="00496555"/>
    <w:rsid w:val="004A28F3"/>
    <w:rsid w:val="004A4D01"/>
    <w:rsid w:val="004A75DE"/>
    <w:rsid w:val="004A7E22"/>
    <w:rsid w:val="004C629C"/>
    <w:rsid w:val="004D46E9"/>
    <w:rsid w:val="004E2DFA"/>
    <w:rsid w:val="004E38A5"/>
    <w:rsid w:val="004E7F6B"/>
    <w:rsid w:val="004F3888"/>
    <w:rsid w:val="004F454E"/>
    <w:rsid w:val="005027EB"/>
    <w:rsid w:val="00505192"/>
    <w:rsid w:val="00505FFA"/>
    <w:rsid w:val="005072D6"/>
    <w:rsid w:val="00511C0E"/>
    <w:rsid w:val="00511E8B"/>
    <w:rsid w:val="00512687"/>
    <w:rsid w:val="005143B0"/>
    <w:rsid w:val="005149BE"/>
    <w:rsid w:val="00526BC8"/>
    <w:rsid w:val="00536327"/>
    <w:rsid w:val="005371C7"/>
    <w:rsid w:val="0054244A"/>
    <w:rsid w:val="00543092"/>
    <w:rsid w:val="00546371"/>
    <w:rsid w:val="00547685"/>
    <w:rsid w:val="005569C8"/>
    <w:rsid w:val="00560C27"/>
    <w:rsid w:val="005620F8"/>
    <w:rsid w:val="00562CB7"/>
    <w:rsid w:val="005646A7"/>
    <w:rsid w:val="00566AA9"/>
    <w:rsid w:val="00570245"/>
    <w:rsid w:val="0057047E"/>
    <w:rsid w:val="0057056E"/>
    <w:rsid w:val="00580228"/>
    <w:rsid w:val="00581B3E"/>
    <w:rsid w:val="00582AE9"/>
    <w:rsid w:val="00585A34"/>
    <w:rsid w:val="0058701C"/>
    <w:rsid w:val="005905C7"/>
    <w:rsid w:val="0059450F"/>
    <w:rsid w:val="00594C4D"/>
    <w:rsid w:val="005A496A"/>
    <w:rsid w:val="005A6F73"/>
    <w:rsid w:val="005B4757"/>
    <w:rsid w:val="005C3B84"/>
    <w:rsid w:val="005D38B4"/>
    <w:rsid w:val="005D7F95"/>
    <w:rsid w:val="005E29CC"/>
    <w:rsid w:val="005E38DC"/>
    <w:rsid w:val="005F30D1"/>
    <w:rsid w:val="005F5B46"/>
    <w:rsid w:val="005F7834"/>
    <w:rsid w:val="0060578E"/>
    <w:rsid w:val="00607DAE"/>
    <w:rsid w:val="00613171"/>
    <w:rsid w:val="00617955"/>
    <w:rsid w:val="00620231"/>
    <w:rsid w:val="00630655"/>
    <w:rsid w:val="0063468A"/>
    <w:rsid w:val="00664DD9"/>
    <w:rsid w:val="00666EA9"/>
    <w:rsid w:val="00675F5C"/>
    <w:rsid w:val="00682872"/>
    <w:rsid w:val="00683E62"/>
    <w:rsid w:val="0068500F"/>
    <w:rsid w:val="00692696"/>
    <w:rsid w:val="00692B2B"/>
    <w:rsid w:val="00696B71"/>
    <w:rsid w:val="006A00D2"/>
    <w:rsid w:val="006A26AE"/>
    <w:rsid w:val="006A295F"/>
    <w:rsid w:val="006A4202"/>
    <w:rsid w:val="006A56DC"/>
    <w:rsid w:val="006B3E2D"/>
    <w:rsid w:val="006B7BD3"/>
    <w:rsid w:val="006B7CC9"/>
    <w:rsid w:val="006C0D9C"/>
    <w:rsid w:val="006C33A7"/>
    <w:rsid w:val="006C3561"/>
    <w:rsid w:val="006D1561"/>
    <w:rsid w:val="006D2E84"/>
    <w:rsid w:val="006D548C"/>
    <w:rsid w:val="006D550A"/>
    <w:rsid w:val="006E1584"/>
    <w:rsid w:val="006E4BF6"/>
    <w:rsid w:val="006F2E69"/>
    <w:rsid w:val="006F486B"/>
    <w:rsid w:val="00706FA1"/>
    <w:rsid w:val="007127D8"/>
    <w:rsid w:val="00716185"/>
    <w:rsid w:val="00721689"/>
    <w:rsid w:val="0073000B"/>
    <w:rsid w:val="007347C5"/>
    <w:rsid w:val="007372C1"/>
    <w:rsid w:val="0074271D"/>
    <w:rsid w:val="00744D5D"/>
    <w:rsid w:val="00744F22"/>
    <w:rsid w:val="0075225A"/>
    <w:rsid w:val="00753F82"/>
    <w:rsid w:val="007543D7"/>
    <w:rsid w:val="00755904"/>
    <w:rsid w:val="00756257"/>
    <w:rsid w:val="00757C7C"/>
    <w:rsid w:val="00760301"/>
    <w:rsid w:val="00761136"/>
    <w:rsid w:val="00763193"/>
    <w:rsid w:val="00764CE9"/>
    <w:rsid w:val="00764F60"/>
    <w:rsid w:val="00766353"/>
    <w:rsid w:val="007663F0"/>
    <w:rsid w:val="00766F21"/>
    <w:rsid w:val="0076721D"/>
    <w:rsid w:val="007700FD"/>
    <w:rsid w:val="007706DB"/>
    <w:rsid w:val="007708CA"/>
    <w:rsid w:val="00772F11"/>
    <w:rsid w:val="00783510"/>
    <w:rsid w:val="00785FBE"/>
    <w:rsid w:val="00786EB4"/>
    <w:rsid w:val="00793B30"/>
    <w:rsid w:val="007944F3"/>
    <w:rsid w:val="00796321"/>
    <w:rsid w:val="007A18BF"/>
    <w:rsid w:val="007A1E62"/>
    <w:rsid w:val="007A2BAC"/>
    <w:rsid w:val="007A3E80"/>
    <w:rsid w:val="007A5A44"/>
    <w:rsid w:val="007B3B4C"/>
    <w:rsid w:val="007D2F36"/>
    <w:rsid w:val="007D7620"/>
    <w:rsid w:val="007E687E"/>
    <w:rsid w:val="007F1974"/>
    <w:rsid w:val="007F2F0A"/>
    <w:rsid w:val="007F5AB7"/>
    <w:rsid w:val="007F63A4"/>
    <w:rsid w:val="007F6D5F"/>
    <w:rsid w:val="0080596D"/>
    <w:rsid w:val="00812B41"/>
    <w:rsid w:val="00812F76"/>
    <w:rsid w:val="00814CEB"/>
    <w:rsid w:val="00816982"/>
    <w:rsid w:val="0081730A"/>
    <w:rsid w:val="00820A8D"/>
    <w:rsid w:val="00824F18"/>
    <w:rsid w:val="008253A0"/>
    <w:rsid w:val="00825852"/>
    <w:rsid w:val="00825EBB"/>
    <w:rsid w:val="00830A2F"/>
    <w:rsid w:val="00832119"/>
    <w:rsid w:val="00834AF1"/>
    <w:rsid w:val="00836D99"/>
    <w:rsid w:val="00841F15"/>
    <w:rsid w:val="00843AB9"/>
    <w:rsid w:val="00850E3C"/>
    <w:rsid w:val="00854F5C"/>
    <w:rsid w:val="0085764E"/>
    <w:rsid w:val="008616FF"/>
    <w:rsid w:val="0086242B"/>
    <w:rsid w:val="00863D6B"/>
    <w:rsid w:val="00867181"/>
    <w:rsid w:val="008737DB"/>
    <w:rsid w:val="00873AE2"/>
    <w:rsid w:val="00877331"/>
    <w:rsid w:val="008803A6"/>
    <w:rsid w:val="00886023"/>
    <w:rsid w:val="008923BB"/>
    <w:rsid w:val="008943D6"/>
    <w:rsid w:val="00896712"/>
    <w:rsid w:val="008977D8"/>
    <w:rsid w:val="00897B8A"/>
    <w:rsid w:val="008A7027"/>
    <w:rsid w:val="008B0701"/>
    <w:rsid w:val="008B31BA"/>
    <w:rsid w:val="008B4C0F"/>
    <w:rsid w:val="008B5D8D"/>
    <w:rsid w:val="008B6788"/>
    <w:rsid w:val="008C4DAA"/>
    <w:rsid w:val="008D20E9"/>
    <w:rsid w:val="008F3A84"/>
    <w:rsid w:val="00901975"/>
    <w:rsid w:val="00903742"/>
    <w:rsid w:val="00910042"/>
    <w:rsid w:val="0091219B"/>
    <w:rsid w:val="009124CB"/>
    <w:rsid w:val="00912D89"/>
    <w:rsid w:val="00915656"/>
    <w:rsid w:val="009217AD"/>
    <w:rsid w:val="00921AB4"/>
    <w:rsid w:val="00926B37"/>
    <w:rsid w:val="00944AC3"/>
    <w:rsid w:val="00950C7A"/>
    <w:rsid w:val="00954AD3"/>
    <w:rsid w:val="00957E2F"/>
    <w:rsid w:val="00962106"/>
    <w:rsid w:val="00967758"/>
    <w:rsid w:val="009703C6"/>
    <w:rsid w:val="009733FF"/>
    <w:rsid w:val="00974D4F"/>
    <w:rsid w:val="00974F91"/>
    <w:rsid w:val="00975B36"/>
    <w:rsid w:val="0097650A"/>
    <w:rsid w:val="009813E8"/>
    <w:rsid w:val="0098257C"/>
    <w:rsid w:val="00984DA5"/>
    <w:rsid w:val="009927E3"/>
    <w:rsid w:val="00992BE3"/>
    <w:rsid w:val="00992CCE"/>
    <w:rsid w:val="009B770A"/>
    <w:rsid w:val="009B7A63"/>
    <w:rsid w:val="009C0E5E"/>
    <w:rsid w:val="009C1BC4"/>
    <w:rsid w:val="009C3463"/>
    <w:rsid w:val="009C587F"/>
    <w:rsid w:val="009C6653"/>
    <w:rsid w:val="009C6879"/>
    <w:rsid w:val="009C7BFA"/>
    <w:rsid w:val="009C7F70"/>
    <w:rsid w:val="009D61F3"/>
    <w:rsid w:val="009E6FF8"/>
    <w:rsid w:val="009F2239"/>
    <w:rsid w:val="009F62AD"/>
    <w:rsid w:val="00A1332E"/>
    <w:rsid w:val="00A152B6"/>
    <w:rsid w:val="00A16855"/>
    <w:rsid w:val="00A2117A"/>
    <w:rsid w:val="00A239AF"/>
    <w:rsid w:val="00A24346"/>
    <w:rsid w:val="00A2546E"/>
    <w:rsid w:val="00A43289"/>
    <w:rsid w:val="00A516B2"/>
    <w:rsid w:val="00A558D0"/>
    <w:rsid w:val="00A568C4"/>
    <w:rsid w:val="00A673D2"/>
    <w:rsid w:val="00A7028D"/>
    <w:rsid w:val="00A7060C"/>
    <w:rsid w:val="00A75AFC"/>
    <w:rsid w:val="00A80A57"/>
    <w:rsid w:val="00A8289D"/>
    <w:rsid w:val="00A8451E"/>
    <w:rsid w:val="00A84C0F"/>
    <w:rsid w:val="00A87935"/>
    <w:rsid w:val="00A90E73"/>
    <w:rsid w:val="00A91342"/>
    <w:rsid w:val="00A919C9"/>
    <w:rsid w:val="00AA2F0D"/>
    <w:rsid w:val="00AA6B15"/>
    <w:rsid w:val="00AA71CD"/>
    <w:rsid w:val="00AB7A44"/>
    <w:rsid w:val="00AC1D42"/>
    <w:rsid w:val="00AC39EC"/>
    <w:rsid w:val="00AC476D"/>
    <w:rsid w:val="00AC7F65"/>
    <w:rsid w:val="00AD65DC"/>
    <w:rsid w:val="00AD79E8"/>
    <w:rsid w:val="00AE139F"/>
    <w:rsid w:val="00AE43A6"/>
    <w:rsid w:val="00AF1D3F"/>
    <w:rsid w:val="00AF43F7"/>
    <w:rsid w:val="00AF454A"/>
    <w:rsid w:val="00AF4E03"/>
    <w:rsid w:val="00AF7CF8"/>
    <w:rsid w:val="00B00D1B"/>
    <w:rsid w:val="00B02076"/>
    <w:rsid w:val="00B03C07"/>
    <w:rsid w:val="00B05C3E"/>
    <w:rsid w:val="00B0617B"/>
    <w:rsid w:val="00B07225"/>
    <w:rsid w:val="00B07633"/>
    <w:rsid w:val="00B10FDE"/>
    <w:rsid w:val="00B16E3D"/>
    <w:rsid w:val="00B178A0"/>
    <w:rsid w:val="00B265B6"/>
    <w:rsid w:val="00B32232"/>
    <w:rsid w:val="00B363EE"/>
    <w:rsid w:val="00B3646D"/>
    <w:rsid w:val="00B36748"/>
    <w:rsid w:val="00B40E3A"/>
    <w:rsid w:val="00B50B00"/>
    <w:rsid w:val="00B61209"/>
    <w:rsid w:val="00B63152"/>
    <w:rsid w:val="00B6524F"/>
    <w:rsid w:val="00B653E7"/>
    <w:rsid w:val="00B678AF"/>
    <w:rsid w:val="00B67947"/>
    <w:rsid w:val="00B7002A"/>
    <w:rsid w:val="00B7099E"/>
    <w:rsid w:val="00B84BF3"/>
    <w:rsid w:val="00B901EF"/>
    <w:rsid w:val="00B91B62"/>
    <w:rsid w:val="00B91EEE"/>
    <w:rsid w:val="00B9423E"/>
    <w:rsid w:val="00B95EA6"/>
    <w:rsid w:val="00BA05AD"/>
    <w:rsid w:val="00BA3F8D"/>
    <w:rsid w:val="00BB0A2B"/>
    <w:rsid w:val="00BB1587"/>
    <w:rsid w:val="00BB24A3"/>
    <w:rsid w:val="00BB3877"/>
    <w:rsid w:val="00BC7589"/>
    <w:rsid w:val="00BD5EF5"/>
    <w:rsid w:val="00BD6854"/>
    <w:rsid w:val="00BE045E"/>
    <w:rsid w:val="00BE329B"/>
    <w:rsid w:val="00BE54A9"/>
    <w:rsid w:val="00BF5042"/>
    <w:rsid w:val="00BF7FAE"/>
    <w:rsid w:val="00C037AD"/>
    <w:rsid w:val="00C07275"/>
    <w:rsid w:val="00C1758F"/>
    <w:rsid w:val="00C176F5"/>
    <w:rsid w:val="00C21842"/>
    <w:rsid w:val="00C21865"/>
    <w:rsid w:val="00C234C9"/>
    <w:rsid w:val="00C243EC"/>
    <w:rsid w:val="00C26C5C"/>
    <w:rsid w:val="00C30D7C"/>
    <w:rsid w:val="00C317E5"/>
    <w:rsid w:val="00C33752"/>
    <w:rsid w:val="00C35092"/>
    <w:rsid w:val="00C36F23"/>
    <w:rsid w:val="00C40B0B"/>
    <w:rsid w:val="00C42264"/>
    <w:rsid w:val="00C46940"/>
    <w:rsid w:val="00C4795A"/>
    <w:rsid w:val="00C56FFC"/>
    <w:rsid w:val="00C65C4C"/>
    <w:rsid w:val="00C748BF"/>
    <w:rsid w:val="00C74C97"/>
    <w:rsid w:val="00C81BC8"/>
    <w:rsid w:val="00C9164A"/>
    <w:rsid w:val="00CA1145"/>
    <w:rsid w:val="00CA292A"/>
    <w:rsid w:val="00CA47C8"/>
    <w:rsid w:val="00CA78D7"/>
    <w:rsid w:val="00CB3F6A"/>
    <w:rsid w:val="00CB588D"/>
    <w:rsid w:val="00CB5C97"/>
    <w:rsid w:val="00CC09A7"/>
    <w:rsid w:val="00CC32E0"/>
    <w:rsid w:val="00CC464F"/>
    <w:rsid w:val="00CD1AE5"/>
    <w:rsid w:val="00CD31AE"/>
    <w:rsid w:val="00CD4803"/>
    <w:rsid w:val="00CD56B5"/>
    <w:rsid w:val="00CD7C8A"/>
    <w:rsid w:val="00CE0881"/>
    <w:rsid w:val="00CE179D"/>
    <w:rsid w:val="00CE76AE"/>
    <w:rsid w:val="00CF0F3B"/>
    <w:rsid w:val="00CF2B60"/>
    <w:rsid w:val="00CF3304"/>
    <w:rsid w:val="00CF39A6"/>
    <w:rsid w:val="00CF55AE"/>
    <w:rsid w:val="00D078D0"/>
    <w:rsid w:val="00D14A26"/>
    <w:rsid w:val="00D1768A"/>
    <w:rsid w:val="00D367A9"/>
    <w:rsid w:val="00D37D29"/>
    <w:rsid w:val="00D413A7"/>
    <w:rsid w:val="00D4687C"/>
    <w:rsid w:val="00D51E8D"/>
    <w:rsid w:val="00D52968"/>
    <w:rsid w:val="00D61EA4"/>
    <w:rsid w:val="00D62E22"/>
    <w:rsid w:val="00D64723"/>
    <w:rsid w:val="00D67238"/>
    <w:rsid w:val="00D70F09"/>
    <w:rsid w:val="00D77A5D"/>
    <w:rsid w:val="00D810B9"/>
    <w:rsid w:val="00D841DE"/>
    <w:rsid w:val="00D86474"/>
    <w:rsid w:val="00D87CED"/>
    <w:rsid w:val="00D91124"/>
    <w:rsid w:val="00D93827"/>
    <w:rsid w:val="00D93F23"/>
    <w:rsid w:val="00D96E76"/>
    <w:rsid w:val="00DA0E5D"/>
    <w:rsid w:val="00DA21AC"/>
    <w:rsid w:val="00DA2E80"/>
    <w:rsid w:val="00DA5554"/>
    <w:rsid w:val="00DA76BD"/>
    <w:rsid w:val="00DB4339"/>
    <w:rsid w:val="00DB6FF1"/>
    <w:rsid w:val="00DB7EBC"/>
    <w:rsid w:val="00DD08E7"/>
    <w:rsid w:val="00DD3586"/>
    <w:rsid w:val="00DD4AE0"/>
    <w:rsid w:val="00DD5680"/>
    <w:rsid w:val="00DE0F16"/>
    <w:rsid w:val="00DE2E77"/>
    <w:rsid w:val="00DE5A40"/>
    <w:rsid w:val="00DE5B99"/>
    <w:rsid w:val="00DF27B3"/>
    <w:rsid w:val="00DF320A"/>
    <w:rsid w:val="00DF3C50"/>
    <w:rsid w:val="00E00446"/>
    <w:rsid w:val="00E00900"/>
    <w:rsid w:val="00E01B14"/>
    <w:rsid w:val="00E01BAF"/>
    <w:rsid w:val="00E02CD3"/>
    <w:rsid w:val="00E06F4C"/>
    <w:rsid w:val="00E21ECE"/>
    <w:rsid w:val="00E2396A"/>
    <w:rsid w:val="00E308B8"/>
    <w:rsid w:val="00E404D8"/>
    <w:rsid w:val="00E502F0"/>
    <w:rsid w:val="00E60664"/>
    <w:rsid w:val="00E70D17"/>
    <w:rsid w:val="00E81A12"/>
    <w:rsid w:val="00E844FE"/>
    <w:rsid w:val="00E8489E"/>
    <w:rsid w:val="00E8502D"/>
    <w:rsid w:val="00E85F2D"/>
    <w:rsid w:val="00E94E2E"/>
    <w:rsid w:val="00EA6F46"/>
    <w:rsid w:val="00EB32C5"/>
    <w:rsid w:val="00EC0094"/>
    <w:rsid w:val="00EC0732"/>
    <w:rsid w:val="00EC0E65"/>
    <w:rsid w:val="00EC4D52"/>
    <w:rsid w:val="00EE44E3"/>
    <w:rsid w:val="00EF01D6"/>
    <w:rsid w:val="00EF0788"/>
    <w:rsid w:val="00EF5BA0"/>
    <w:rsid w:val="00F068D4"/>
    <w:rsid w:val="00F10CCB"/>
    <w:rsid w:val="00F14D3C"/>
    <w:rsid w:val="00F14EDE"/>
    <w:rsid w:val="00F1514D"/>
    <w:rsid w:val="00F20035"/>
    <w:rsid w:val="00F23707"/>
    <w:rsid w:val="00F27C2E"/>
    <w:rsid w:val="00F3349C"/>
    <w:rsid w:val="00F35D81"/>
    <w:rsid w:val="00F360F3"/>
    <w:rsid w:val="00F413D0"/>
    <w:rsid w:val="00F42956"/>
    <w:rsid w:val="00F4680C"/>
    <w:rsid w:val="00F51F63"/>
    <w:rsid w:val="00F55803"/>
    <w:rsid w:val="00F567C3"/>
    <w:rsid w:val="00F56E71"/>
    <w:rsid w:val="00F64A60"/>
    <w:rsid w:val="00F6514E"/>
    <w:rsid w:val="00F66221"/>
    <w:rsid w:val="00F677B8"/>
    <w:rsid w:val="00F71710"/>
    <w:rsid w:val="00F71D1E"/>
    <w:rsid w:val="00F74672"/>
    <w:rsid w:val="00F75BC8"/>
    <w:rsid w:val="00F761B5"/>
    <w:rsid w:val="00F77154"/>
    <w:rsid w:val="00F772E9"/>
    <w:rsid w:val="00F77E28"/>
    <w:rsid w:val="00F80E34"/>
    <w:rsid w:val="00F848FA"/>
    <w:rsid w:val="00F866D3"/>
    <w:rsid w:val="00F871A1"/>
    <w:rsid w:val="00F87F94"/>
    <w:rsid w:val="00F91B1B"/>
    <w:rsid w:val="00F932FB"/>
    <w:rsid w:val="00F957D0"/>
    <w:rsid w:val="00FA4FC1"/>
    <w:rsid w:val="00FA6EA2"/>
    <w:rsid w:val="00FA7B64"/>
    <w:rsid w:val="00FB0524"/>
    <w:rsid w:val="00FB2275"/>
    <w:rsid w:val="00FB26EC"/>
    <w:rsid w:val="00FB4C95"/>
    <w:rsid w:val="00FB5069"/>
    <w:rsid w:val="00FC019F"/>
    <w:rsid w:val="00FE002D"/>
    <w:rsid w:val="00FE170F"/>
    <w:rsid w:val="00FE1D8B"/>
    <w:rsid w:val="00FE2FAD"/>
    <w:rsid w:val="00FE3074"/>
    <w:rsid w:val="00FE4331"/>
    <w:rsid w:val="00FE5CC8"/>
    <w:rsid w:val="00FE5F6D"/>
    <w:rsid w:val="00FF1A3A"/>
    <w:rsid w:val="00FF454A"/>
    <w:rsid w:val="00FF4DFC"/>
    <w:rsid w:val="00FF5E3E"/>
    <w:rsid w:val="00FF6E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5:docId w15:val="{B0DC2EA0-7639-438F-8E86-C96CE00DD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698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FE1D8B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FE1D8B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FE1D8B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  <w:lang w:val="x-none" w:eastAsia="x-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E1D8B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sz w:val="20"/>
      <w:szCs w:val="20"/>
      <w:lang w:val="x-none" w:eastAsia="x-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E1D8B"/>
    <w:pPr>
      <w:keepNext/>
      <w:keepLines/>
      <w:spacing w:before="200" w:after="0"/>
      <w:outlineLvl w:val="4"/>
    </w:pPr>
    <w:rPr>
      <w:rFonts w:ascii="Cambria" w:hAnsi="Cambria"/>
      <w:color w:val="243F60"/>
      <w:sz w:val="20"/>
      <w:szCs w:val="20"/>
      <w:lang w:val="x-none" w:eastAsia="x-non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E1D8B"/>
    <w:pPr>
      <w:keepNext/>
      <w:keepLines/>
      <w:spacing w:before="200" w:after="0"/>
      <w:outlineLvl w:val="5"/>
    </w:pPr>
    <w:rPr>
      <w:rFonts w:ascii="Cambria" w:hAnsi="Cambria"/>
      <w:i/>
      <w:iCs/>
      <w:color w:val="243F60"/>
      <w:sz w:val="20"/>
      <w:szCs w:val="20"/>
      <w:lang w:val="x-none" w:eastAsia="x-non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E1D8B"/>
    <w:pPr>
      <w:keepNext/>
      <w:keepLines/>
      <w:spacing w:before="200" w:after="0"/>
      <w:outlineLvl w:val="6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E1D8B"/>
    <w:pPr>
      <w:keepNext/>
      <w:keepLines/>
      <w:spacing w:before="200" w:after="0"/>
      <w:outlineLvl w:val="7"/>
    </w:pPr>
    <w:rPr>
      <w:rFonts w:ascii="Cambria" w:hAnsi="Cambria"/>
      <w:color w:val="4F81BD"/>
      <w:sz w:val="20"/>
      <w:szCs w:val="20"/>
      <w:lang w:val="x-none" w:eastAsia="x-none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E1D8B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27828"/>
  </w:style>
  <w:style w:type="paragraph" w:styleId="a5">
    <w:name w:val="footer"/>
    <w:basedOn w:val="a"/>
    <w:link w:val="a6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27828"/>
  </w:style>
  <w:style w:type="paragraph" w:styleId="a7">
    <w:name w:val="Balloon Text"/>
    <w:basedOn w:val="a"/>
    <w:link w:val="a8"/>
    <w:uiPriority w:val="99"/>
    <w:semiHidden/>
    <w:unhideWhenUsed/>
    <w:rsid w:val="00427828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uiPriority w:val="99"/>
    <w:semiHidden/>
    <w:rsid w:val="00427828"/>
    <w:rPr>
      <w:rFonts w:ascii="Tahoma" w:hAnsi="Tahoma" w:cs="Tahoma"/>
      <w:sz w:val="16"/>
      <w:szCs w:val="16"/>
    </w:rPr>
  </w:style>
  <w:style w:type="paragraph" w:customStyle="1" w:styleId="TableHeadingCenter">
    <w:name w:val="Table_Heading_Center"/>
    <w:basedOn w:val="a"/>
    <w:rsid w:val="00427828"/>
    <w:pPr>
      <w:keepNext/>
      <w:keepLines/>
      <w:spacing w:before="40" w:after="40" w:line="240" w:lineRule="auto"/>
      <w:jc w:val="center"/>
    </w:pPr>
    <w:rPr>
      <w:rFonts w:ascii="Arial" w:hAnsi="Arial"/>
      <w:b/>
      <w:sz w:val="20"/>
      <w:szCs w:val="20"/>
    </w:rPr>
  </w:style>
  <w:style w:type="paragraph" w:customStyle="1" w:styleId="TableSmHeadingCenter">
    <w:name w:val="Table_Sm_Heading_Center"/>
    <w:basedOn w:val="a"/>
    <w:rsid w:val="00427828"/>
    <w:pPr>
      <w:keepNext/>
      <w:keepLines/>
      <w:spacing w:before="60" w:after="40" w:line="240" w:lineRule="auto"/>
      <w:jc w:val="center"/>
    </w:pPr>
    <w:rPr>
      <w:rFonts w:ascii="Arial" w:hAnsi="Arial"/>
      <w:b/>
      <w:sz w:val="16"/>
      <w:szCs w:val="20"/>
    </w:rPr>
  </w:style>
  <w:style w:type="table" w:styleId="a9">
    <w:name w:val="Table Grid"/>
    <w:basedOn w:val="a1"/>
    <w:uiPriority w:val="59"/>
    <w:rsid w:val="0042782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0">
    <w:name w:val="Заголовок 2 Знак"/>
    <w:link w:val="2"/>
    <w:uiPriority w:val="9"/>
    <w:rsid w:val="00FE1D8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10">
    <w:name w:val="Заголовок 1 Знак"/>
    <w:link w:val="1"/>
    <w:uiPriority w:val="9"/>
    <w:rsid w:val="00FE1D8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a">
    <w:name w:val="No Spacing"/>
    <w:link w:val="ab"/>
    <w:uiPriority w:val="1"/>
    <w:qFormat/>
    <w:rsid w:val="00FE1D8B"/>
    <w:rPr>
      <w:sz w:val="22"/>
      <w:szCs w:val="22"/>
    </w:rPr>
  </w:style>
  <w:style w:type="character" w:customStyle="1" w:styleId="30">
    <w:name w:val="Заголовок 3 Знак"/>
    <w:link w:val="3"/>
    <w:uiPriority w:val="9"/>
    <w:rsid w:val="00FE1D8B"/>
    <w:rPr>
      <w:rFonts w:ascii="Cambria" w:eastAsia="Times New Roman" w:hAnsi="Cambria" w:cs="Times New Roman"/>
      <w:b/>
      <w:bCs/>
      <w:color w:val="4F81BD"/>
    </w:rPr>
  </w:style>
  <w:style w:type="paragraph" w:styleId="ac">
    <w:name w:val="List Paragraph"/>
    <w:aliases w:val="Табичный текст"/>
    <w:basedOn w:val="a"/>
    <w:link w:val="ad"/>
    <w:uiPriority w:val="34"/>
    <w:qFormat/>
    <w:rsid w:val="00FE1D8B"/>
    <w:pPr>
      <w:ind w:left="720"/>
      <w:contextualSpacing/>
    </w:pPr>
    <w:rPr>
      <w:lang w:val="x-none" w:eastAsia="x-none"/>
    </w:rPr>
  </w:style>
  <w:style w:type="character" w:customStyle="1" w:styleId="40">
    <w:name w:val="Заголовок 4 Знак"/>
    <w:link w:val="4"/>
    <w:uiPriority w:val="9"/>
    <w:rsid w:val="00FE1D8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"/>
    <w:rsid w:val="00FE1D8B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link w:val="6"/>
    <w:uiPriority w:val="9"/>
    <w:rsid w:val="00FE1D8B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link w:val="7"/>
    <w:uiPriority w:val="9"/>
    <w:rsid w:val="00FE1D8B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rsid w:val="00FE1D8B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link w:val="9"/>
    <w:uiPriority w:val="9"/>
    <w:rsid w:val="00FE1D8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styleId="ae">
    <w:name w:val="footnote reference"/>
    <w:uiPriority w:val="99"/>
    <w:rsid w:val="00C36F23"/>
    <w:rPr>
      <w:vertAlign w:val="superscript"/>
    </w:rPr>
  </w:style>
  <w:style w:type="paragraph" w:styleId="af">
    <w:name w:val="footnote text"/>
    <w:basedOn w:val="a"/>
    <w:link w:val="af0"/>
    <w:uiPriority w:val="99"/>
    <w:rsid w:val="00682872"/>
    <w:pPr>
      <w:spacing w:after="0" w:line="240" w:lineRule="auto"/>
    </w:pPr>
    <w:rPr>
      <w:rFonts w:ascii="Arial" w:hAnsi="Arial"/>
      <w:sz w:val="20"/>
      <w:szCs w:val="20"/>
      <w:lang w:val="en-US" w:eastAsia="x-none"/>
    </w:rPr>
  </w:style>
  <w:style w:type="character" w:customStyle="1" w:styleId="af0">
    <w:name w:val="Текст сноски Знак"/>
    <w:link w:val="af"/>
    <w:uiPriority w:val="99"/>
    <w:rsid w:val="00682872"/>
    <w:rPr>
      <w:rFonts w:ascii="Arial" w:eastAsia="Times New Roman" w:hAnsi="Arial" w:cs="Times New Roman"/>
      <w:sz w:val="20"/>
      <w:szCs w:val="20"/>
      <w:lang w:val="en-US"/>
    </w:rPr>
  </w:style>
  <w:style w:type="paragraph" w:styleId="af1">
    <w:name w:val="endnote text"/>
    <w:basedOn w:val="a"/>
    <w:link w:val="af2"/>
    <w:uiPriority w:val="99"/>
    <w:semiHidden/>
    <w:unhideWhenUsed/>
    <w:rsid w:val="0076721D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af2">
    <w:name w:val="Текст концевой сноски Знак"/>
    <w:link w:val="af1"/>
    <w:uiPriority w:val="99"/>
    <w:semiHidden/>
    <w:rsid w:val="0076721D"/>
    <w:rPr>
      <w:sz w:val="20"/>
      <w:szCs w:val="20"/>
    </w:rPr>
  </w:style>
  <w:style w:type="character" w:styleId="af3">
    <w:name w:val="endnote reference"/>
    <w:uiPriority w:val="99"/>
    <w:semiHidden/>
    <w:unhideWhenUsed/>
    <w:rsid w:val="0076721D"/>
    <w:rPr>
      <w:vertAlign w:val="superscript"/>
    </w:rPr>
  </w:style>
  <w:style w:type="paragraph" w:customStyle="1" w:styleId="Tab-Text">
    <w:name w:val="Tab-Text"/>
    <w:basedOn w:val="a"/>
    <w:rsid w:val="00FE1D8B"/>
    <w:pPr>
      <w:spacing w:before="20" w:after="20" w:line="240" w:lineRule="auto"/>
      <w:ind w:left="28" w:right="28"/>
    </w:pPr>
    <w:rPr>
      <w:rFonts w:ascii="Arial" w:hAnsi="Arial"/>
      <w:sz w:val="20"/>
      <w:szCs w:val="20"/>
      <w:lang w:eastAsia="de-DE"/>
    </w:rPr>
  </w:style>
  <w:style w:type="paragraph" w:styleId="af4">
    <w:name w:val="caption"/>
    <w:basedOn w:val="a"/>
    <w:next w:val="a"/>
    <w:uiPriority w:val="35"/>
    <w:semiHidden/>
    <w:unhideWhenUsed/>
    <w:qFormat/>
    <w:rsid w:val="00FE1D8B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11">
    <w:name w:val="Название1"/>
    <w:basedOn w:val="a"/>
    <w:next w:val="a"/>
    <w:link w:val="af5"/>
    <w:uiPriority w:val="10"/>
    <w:qFormat/>
    <w:rsid w:val="00FE1D8B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af5">
    <w:name w:val="Название Знак"/>
    <w:link w:val="11"/>
    <w:uiPriority w:val="10"/>
    <w:rsid w:val="00FE1D8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f6">
    <w:name w:val="Subtitle"/>
    <w:basedOn w:val="a"/>
    <w:next w:val="a"/>
    <w:link w:val="af7"/>
    <w:uiPriority w:val="11"/>
    <w:qFormat/>
    <w:rsid w:val="00FE1D8B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  <w:lang w:val="x-none" w:eastAsia="x-none"/>
    </w:rPr>
  </w:style>
  <w:style w:type="character" w:customStyle="1" w:styleId="af7">
    <w:name w:val="Подзаголовок Знак"/>
    <w:link w:val="af6"/>
    <w:uiPriority w:val="11"/>
    <w:rsid w:val="00FE1D8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f8">
    <w:name w:val="Strong"/>
    <w:uiPriority w:val="22"/>
    <w:qFormat/>
    <w:rsid w:val="00FE1D8B"/>
    <w:rPr>
      <w:b/>
      <w:bCs/>
    </w:rPr>
  </w:style>
  <w:style w:type="character" w:styleId="af9">
    <w:name w:val="Emphasis"/>
    <w:uiPriority w:val="20"/>
    <w:qFormat/>
    <w:rsid w:val="00FE1D8B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FE1D8B"/>
    <w:rPr>
      <w:i/>
      <w:iCs/>
      <w:color w:val="000000"/>
      <w:sz w:val="20"/>
      <w:szCs w:val="20"/>
      <w:lang w:val="x-none" w:eastAsia="x-none"/>
    </w:rPr>
  </w:style>
  <w:style w:type="character" w:customStyle="1" w:styleId="22">
    <w:name w:val="Цитата 2 Знак"/>
    <w:link w:val="21"/>
    <w:uiPriority w:val="29"/>
    <w:rsid w:val="00FE1D8B"/>
    <w:rPr>
      <w:i/>
      <w:iCs/>
      <w:color w:val="000000"/>
    </w:rPr>
  </w:style>
  <w:style w:type="paragraph" w:styleId="afa">
    <w:name w:val="Intense Quote"/>
    <w:basedOn w:val="a"/>
    <w:next w:val="a"/>
    <w:link w:val="afb"/>
    <w:uiPriority w:val="30"/>
    <w:qFormat/>
    <w:rsid w:val="00FE1D8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x-none" w:eastAsia="x-none"/>
    </w:rPr>
  </w:style>
  <w:style w:type="character" w:customStyle="1" w:styleId="afb">
    <w:name w:val="Выделенная цитата Знак"/>
    <w:link w:val="afa"/>
    <w:uiPriority w:val="30"/>
    <w:rsid w:val="00FE1D8B"/>
    <w:rPr>
      <w:b/>
      <w:bCs/>
      <w:i/>
      <w:iCs/>
      <w:color w:val="4F81BD"/>
    </w:rPr>
  </w:style>
  <w:style w:type="character" w:styleId="afc">
    <w:name w:val="Subtle Emphasis"/>
    <w:uiPriority w:val="19"/>
    <w:qFormat/>
    <w:rsid w:val="00FE1D8B"/>
    <w:rPr>
      <w:i/>
      <w:iCs/>
      <w:color w:val="808080"/>
    </w:rPr>
  </w:style>
  <w:style w:type="character" w:styleId="afd">
    <w:name w:val="Intense Emphasis"/>
    <w:uiPriority w:val="21"/>
    <w:qFormat/>
    <w:rsid w:val="00FE1D8B"/>
    <w:rPr>
      <w:b/>
      <w:bCs/>
      <w:i/>
      <w:iCs/>
      <w:color w:val="4F81BD"/>
    </w:rPr>
  </w:style>
  <w:style w:type="character" w:styleId="afe">
    <w:name w:val="Subtle Reference"/>
    <w:uiPriority w:val="31"/>
    <w:qFormat/>
    <w:rsid w:val="00FE1D8B"/>
    <w:rPr>
      <w:smallCaps/>
      <w:color w:val="C0504D"/>
      <w:u w:val="single"/>
    </w:rPr>
  </w:style>
  <w:style w:type="character" w:styleId="aff">
    <w:name w:val="Intense Reference"/>
    <w:uiPriority w:val="32"/>
    <w:qFormat/>
    <w:rsid w:val="00FE1D8B"/>
    <w:rPr>
      <w:b/>
      <w:bCs/>
      <w:smallCaps/>
      <w:color w:val="C0504D"/>
      <w:spacing w:val="5"/>
      <w:u w:val="single"/>
    </w:rPr>
  </w:style>
  <w:style w:type="character" w:styleId="aff0">
    <w:name w:val="Book Title"/>
    <w:uiPriority w:val="33"/>
    <w:qFormat/>
    <w:rsid w:val="00FE1D8B"/>
    <w:rPr>
      <w:b/>
      <w:bCs/>
      <w:smallCaps/>
      <w:spacing w:val="5"/>
    </w:rPr>
  </w:style>
  <w:style w:type="paragraph" w:styleId="aff1">
    <w:name w:val="TOC Heading"/>
    <w:basedOn w:val="1"/>
    <w:next w:val="a"/>
    <w:uiPriority w:val="39"/>
    <w:semiHidden/>
    <w:unhideWhenUsed/>
    <w:qFormat/>
    <w:rsid w:val="00FE1D8B"/>
    <w:pPr>
      <w:outlineLvl w:val="9"/>
    </w:pPr>
  </w:style>
  <w:style w:type="table" w:customStyle="1" w:styleId="12">
    <w:name w:val="Сетка таблицы1"/>
    <w:basedOn w:val="a1"/>
    <w:next w:val="a9"/>
    <w:uiPriority w:val="59"/>
    <w:rsid w:val="001B56C9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2">
    <w:name w:val="annotation reference"/>
    <w:uiPriority w:val="99"/>
    <w:semiHidden/>
    <w:unhideWhenUsed/>
    <w:rsid w:val="007543D7"/>
    <w:rPr>
      <w:sz w:val="16"/>
      <w:szCs w:val="16"/>
    </w:rPr>
  </w:style>
  <w:style w:type="paragraph" w:styleId="aff3">
    <w:name w:val="annotation text"/>
    <w:basedOn w:val="a"/>
    <w:link w:val="aff4"/>
    <w:uiPriority w:val="99"/>
    <w:semiHidden/>
    <w:unhideWhenUsed/>
    <w:rsid w:val="007543D7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ff4">
    <w:name w:val="Текст примечания Знак"/>
    <w:link w:val="aff3"/>
    <w:uiPriority w:val="99"/>
    <w:semiHidden/>
    <w:rsid w:val="007543D7"/>
    <w:rPr>
      <w:sz w:val="20"/>
      <w:szCs w:val="20"/>
    </w:rPr>
  </w:style>
  <w:style w:type="paragraph" w:styleId="aff5">
    <w:name w:val="annotation subject"/>
    <w:basedOn w:val="aff3"/>
    <w:next w:val="aff3"/>
    <w:link w:val="aff6"/>
    <w:uiPriority w:val="99"/>
    <w:semiHidden/>
    <w:unhideWhenUsed/>
    <w:rsid w:val="007543D7"/>
    <w:rPr>
      <w:b/>
      <w:bCs/>
    </w:rPr>
  </w:style>
  <w:style w:type="character" w:customStyle="1" w:styleId="aff6">
    <w:name w:val="Тема примечания Знак"/>
    <w:link w:val="aff5"/>
    <w:uiPriority w:val="99"/>
    <w:semiHidden/>
    <w:rsid w:val="007543D7"/>
    <w:rPr>
      <w:b/>
      <w:bCs/>
      <w:sz w:val="20"/>
      <w:szCs w:val="20"/>
    </w:rPr>
  </w:style>
  <w:style w:type="character" w:styleId="aff7">
    <w:name w:val="Placeholder Text"/>
    <w:uiPriority w:val="99"/>
    <w:semiHidden/>
    <w:rsid w:val="00285619"/>
    <w:rPr>
      <w:color w:val="808080"/>
    </w:rPr>
  </w:style>
  <w:style w:type="paragraph" w:customStyle="1" w:styleId="13">
    <w:name w:val="Абзац списка1"/>
    <w:basedOn w:val="a"/>
    <w:link w:val="ListParagraphChar"/>
    <w:rsid w:val="00AE139F"/>
    <w:pPr>
      <w:spacing w:after="0" w:line="240" w:lineRule="auto"/>
      <w:ind w:left="708"/>
    </w:pPr>
    <w:rPr>
      <w:rFonts w:ascii="Times New Roman" w:eastAsia="Calibri" w:hAnsi="Times New Roman"/>
      <w:sz w:val="20"/>
      <w:szCs w:val="20"/>
      <w:lang w:val="x-none" w:eastAsia="x-none"/>
    </w:rPr>
  </w:style>
  <w:style w:type="character" w:customStyle="1" w:styleId="ListParagraphChar">
    <w:name w:val="List Paragraph Char"/>
    <w:link w:val="13"/>
    <w:locked/>
    <w:rsid w:val="00AE139F"/>
    <w:rPr>
      <w:rFonts w:ascii="Times New Roman" w:eastAsia="Calibri" w:hAnsi="Times New Roman"/>
    </w:rPr>
  </w:style>
  <w:style w:type="paragraph" w:styleId="aff8">
    <w:name w:val="Revision"/>
    <w:hidden/>
    <w:uiPriority w:val="99"/>
    <w:semiHidden/>
    <w:rsid w:val="005027EB"/>
    <w:rPr>
      <w:sz w:val="22"/>
      <w:szCs w:val="22"/>
    </w:rPr>
  </w:style>
  <w:style w:type="character" w:customStyle="1" w:styleId="ad">
    <w:name w:val="Абзац списка Знак"/>
    <w:aliases w:val="Табичный текст Знак"/>
    <w:link w:val="ac"/>
    <w:uiPriority w:val="34"/>
    <w:locked/>
    <w:rsid w:val="00167EF7"/>
    <w:rPr>
      <w:sz w:val="22"/>
      <w:szCs w:val="22"/>
    </w:rPr>
  </w:style>
  <w:style w:type="character" w:customStyle="1" w:styleId="ab">
    <w:name w:val="Без интервала Знак"/>
    <w:link w:val="aa"/>
    <w:uiPriority w:val="1"/>
    <w:rsid w:val="00B00D1B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38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9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3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4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5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0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18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6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8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4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2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0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BCDDD2080A5674F83AFDD860BD897EA" ma:contentTypeVersion="0" ma:contentTypeDescription="Создание документа." ma:contentTypeScope="" ma:versionID="2c021c2ceaf140141eaa99a130e20c7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2f955febea7e716b4e91cddba17110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221EFD-A313-4355-BF68-4430D7433ED8}">
  <ds:schemaRefs>
    <ds:schemaRef ds:uri="http://schemas.microsoft.com/office/2006/documentManagement/types"/>
    <ds:schemaRef ds:uri="http://www.w3.org/XML/1998/namespace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purl.org/dc/dcmitype/"/>
    <ds:schemaRef ds:uri="http://schemas.microsoft.com/office/2006/metadata/properties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2D85E964-A28C-40C1-9D77-B5940BDD6069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3184321D-DDE8-481D-B1C4-7497E239283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9BFE50B-E7B3-4A5A-91DB-9C61F807D9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02CF3FEA-E151-498A-AA02-D51B8628CC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3</Pages>
  <Words>778</Words>
  <Characters>4437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XXX.YY Наименование услуги</vt:lpstr>
    </vt:vector>
  </TitlesOfParts>
  <Company>Reanimator Extreme Edition</Company>
  <LinksUpToDate>false</LinksUpToDate>
  <CharactersWithSpaces>5205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XXX.YY Наименование услуги</dc:title>
  <dc:creator>Анурова Галина Сергеевна</dc:creator>
  <cp:lastModifiedBy>Свириденко Юлия Алексеевна</cp:lastModifiedBy>
  <cp:revision>13</cp:revision>
  <cp:lastPrinted>2015-05-07T09:15:00Z</cp:lastPrinted>
  <dcterms:created xsi:type="dcterms:W3CDTF">2022-01-24T05:10:00Z</dcterms:created>
  <dcterms:modified xsi:type="dcterms:W3CDTF">2022-11-11T13:35:00Z</dcterms:modified>
  <cp:category>ИТ-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ContentTypeId">
    <vt:lpwstr>0x010100DBCDDD2080A5674F83AFDD860BD897EA</vt:lpwstr>
  </property>
</Properties>
</file>