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21F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Оказание услуг поддержки системы защищенной видео-конференц-связи и обеспечения подключения абонентских пунктов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оборудования и программного обеспечения серверного узла системы защищенной видео-конференц-связи Госкорпорации “Росатом”. Услуга обеспечивает возможность подключения абонентских пунктов заказчиков к системе защищенной видео-конференц-связи (ЗВКС-К).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21F4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контроля работоспособности оборудования и программного обеспечения серверного узла защищенной системы ЗВКС-К;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возможности подключения абонентских пунктов к сеансам ЗВКС-К;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бесперебойной работы оборудования и программного обеспечения серверного узла ЗВКС-К, устранение причин отказов, взаимодействие с представителями технической поддержки интегратора/производителя серверного узла ЗВКС-К (исключая предоставление запасных частей или элементов инфраструктуры взамен неисправных);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подключения двухсторонней конференции;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подключения многосторонней конференции без поддержки со стороны оператора;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подключения многосторонней конференции с поддержкой со стороны Оператора;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трансляции контента;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актуальных инструкций по использованию защищенной системы ЗВКС-К;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необходимых регламентных работ, связанных с обслуживанием элементов инфраструктуры серверного узла ЗВКС-К (исключая оконечное терминальное оборудование);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записи сеансов видеотрансляции по запросу Заказчика;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сбора конференций, планирование и резервирование ресурсов системы.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В многосторонних конференциях с поддержкой Оператора: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набора номера конференции;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Автоматический вызов серверного узла;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конференции абонентских пунктов участников;</w:t>
            </w:r>
            <w:r w:rsidRPr="00821F47">
              <w:rPr>
                <w:rFonts w:ascii="Times New Roman" w:hAnsi="Times New Roman" w:cs="Times New Roman"/>
                <w:sz w:val="24"/>
                <w:szCs w:val="24"/>
              </w:rPr>
              <w:br/>
              <w:t>- Перевод абонентского пункта участника из одной конференции в другую.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21F4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F4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21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21F4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t>- В рамках услуги не осуществляется поддержка Абонентских пунктов Заказчика и предприятий отрасли, которые подключаются к серверному узлу ЗВКС-К.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Максимальное количество подключаемых абонентских устройств к серверному узлу ЗВКС-К определяется ограничениями аппаратной и лицензионной частей систем Заказчика.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Организатор конференций самостоятельно рассылает приглашения участникам конференций, отвечает за распространение записи мероприятий, регулирует включение и выключение микрофонов и камер участников, за трансляцию контента в односторонних и многосторонних конференциях без поддержки Оператора.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Включение и проверка абонентских пунктов перед началом конференций зона ответственности Организатора конференций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Обращения с датой проведения мероприятия, выходящей за пределы срока исполнения обращений приостанавливаются с причиной приостановки «Ожидается дата проведения мероприятия»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 проектную рабочую, эксплуатационную документацию на серверный узел ЗВКС-К, включая: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Сертификаты, аттестаты соответствия, технические условия эксплуатации (при наличии, например, в случае аттестации ФСБ России), заказчик должен обеспечить поддержку сертификатов и аттестатов соответствия в актуальном состоянии.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Инструкции по эксплуатации систем и терминальных устройств (при наличии).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Регламент подготовки и проведения аудио- и видео-конференций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сегментам технологической сети, программному и аппаратному обеспечению.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системе управления, мониторинга (при наличии), с соответствующими идентификаторами доступа с полномочиями «администратора».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21F4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F47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Подключение с помощью терминального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7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21F47"/>
    <w:rsid w:val="008A3D4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