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инцидентов, проблем и выполнение работ по стандартным запросам, связанных с работой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Анализ и диагностика сбоев или неисправностей, связанных с некорректной работой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изменений, выполнение работ по изменению, тестированию изменений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Выполнение работ по восстановлению исходного состояния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Монтаж оборудования и подключение к существующим сетям LAN, SAN, а также к электропитанию;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Взаимодействие с поставщиками оборудования и контроль решения инцидентов в рамках предоставляемой ими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Подготовка расписания и выполнение регламентных работ по системам хранения данных: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Определение состава регламентных работ для обслуживания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Определение временных затрат по выполнению регламентных работ по обслуживанию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Формирование и утверждение плана по обслуживанию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Просмотр и анализ сообщений системного журнала;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Установка программных обновлений, патчей;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Периодический перезапуск;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Функциональная диагностика;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 в эксплуатацию  и мероприятия по выводу из эксплуатации элементов ИТ-инфраструктуры: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Установка и настройка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Проведение функционального тестирования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Удаление систем хранения данных из продуктивной среды;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• Выполнение работ по выводу 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управления и мониторинг доступности ресурсов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Расследование и диагностика массовых сбоев и неисправностей систем хранения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устраненных неисправностей и временных (обходных)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доступом к системам хранения данных (добавление, удаление, блокировка учетных записей/разграничение прав доступа к системам хранения данных).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 Закрытие инцидента по сервису производится:после восстановления штатного режима работы оборудования;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Наличие сервисного контракта на техническую поддержку оборудования, передаваемого на обслуживание, и/или ЗИП к данному оборудованию, обеспечивает Заказчик. Устранение не исправностей или замена оборудования производится при наличии у Заказчика закупленной поддержки производителя (поддержка должна включать в себя данные опции) или при наличии соответствующего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 копии договоров на обслуживание программного обеспечения, контакты поставщиков услуг поддержки; копии прав на использование ПО (лицензии; доступ к необходимым для оказания услуги сегментам технологической сети и программному и аппаратному обеспечению; список элементов СХД:тип системы хранения данных:FibreChannel SAN; iSCSI SAN; NFS. Полное название СХД; количество; ПО, обеспечивающее управление СХД; место установки серверной части ПО: сетевое имя сервера; виртуальный/физический; IP адрес, название Компании; адрес; название помещения (номер кабинета, проектную рабочую, эксплуатационную документацию на системы хранения данных:описание проектных решений; состав и местонахождение ЗиП; сертификаты, аттестаты соответствия; технические условия эксплуатации, действующую эксплуатационную документацию, содержащую актуальную информацию на момент передачи,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Исполнителю:Стандарты и политики, определяющие требования к системам хранения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работ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наличии технической возможности, возможно предоставление услуги с использованием оборудования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обрабатывается только общедоступная информация, другие степени конфиденциальной информации в рамках данной услуги не обрабатываются.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через подсистему управления инфраструктурными сервисами (ПУИС)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  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7702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863C1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5130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2025-11-06T12:47:00Z</dcterms:modified>
</cp:coreProperties>
</file>