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OPR.39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7016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16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нетиповых систем управления базами данных в производственном ландшафте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614">
              <w:rPr>
                <w:rFonts w:ascii="Times New Roman" w:hAnsi="Times New Roman" w:cs="Times New Roman"/>
                <w:sz w:val="24"/>
                <w:szCs w:val="24"/>
              </w:rPr>
              <w:t xml:space="preserve">Услуга обеспечивает поддержку нетиповых систем управления базами данных представленных в виде единичного экземпляра СУБД, использующих формат данных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InnoDB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t>, в производственном ландшафте.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0161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1614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 прием, обработка, регистрация и маршрутизация поступающих обращений от пользователей.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рамках предоставления услуги исполнитель осуществляет: 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Регламентные работы: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Функциональная диагностика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Описание не устранённых неисправностей и временных (обходных) решений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Планирование, управление, обновление и мониторинг доступности ресурсов программного обеспечения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выполнения требований и стандартов по защите данных при эксплуатации программного обеспечения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статуса доступности баз данных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статусов операций резервного копирования баз данных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свободного места в файлах и на диске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работы агентов системы мониторинга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производительности серверов баз данных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типовым обращениям: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Делегирование прав в СУБД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Добавление, удаление, разграничение прав доступа к программному обеспечению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Создание, изменение, удаление и оптимизация баз данных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Работа с учетными записями, создание, изменение, делегирование 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Автоматизация обслуживания СУБД 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Восстановление БД 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Аудит серверов, выполнения заданий, безопасности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Сбор исторических данных с мониторинга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по изменениям: 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Изменению конфигурации программного обеспечения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 программных обновлений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Согласование и внесение изменений в проектную документацию на информационные системы в части СУБД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Работы по инцидентам: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работ по разрешению проблем с программным обеспечением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1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70161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01614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70161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Поддерживаются только следующие конфигурации: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соответствии с действующим техническим решением по созданию инфраструктуры в части СУБД.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СРК: 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Указанные СУБД не имеют агентов системы резервного копирования (СРК), поэтому процесс регламентного резервного копирования выполняется в 2 этапа: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 Резервное копирование на локальный диск (в рамках данной услуги).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Резервное копирование с локального диска на систему резервного копирования (в рамках смежной услуги «Поддержка функционирования систем резервного копирования данных»).  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Ограничение по количеству объектов на уровне инстанса: требования не предъявляются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принятия на поддержку должны быть выполнены условия: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сотрудникам АО «Гринатом» предоставлен доступ с необходимыми для администрирования СУБД правами к серверам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отсутствие административного доступа к ОС у других пользователей кроме отдела администрирования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unix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АО «Гринатом»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отсутствие административного доступа к СУБД (суперпользователя БД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root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t>) у других пользователей кроме отдела СУБД АО «Гринатом»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отсутствие ошибок в логах сервиса и/или ОС, аппаратного оборудования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наличии лицензии на ПО и действующего контракта на поддержку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есть сетевой доступ из офисов АО «Гринатом» (Москва и филиалы)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отсутствует явная нехватка аппаратных ресурсов (в первую очередь ОЗУ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HDD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РК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системы мониторинга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доступа к технической/проектной документации по архитектуре системы и наличие в данной документации сведений о настройках репликации (если используется)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наличие списка контактов владельцев/администраторов приложения (прикладного ПО), менеджера проекта, координатора изменений.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01614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1614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01614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55ED2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