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2"/>
        <w:gridCol w:w="3289"/>
        <w:gridCol w:w="282"/>
        <w:gridCol w:w="2446"/>
        <w:gridCol w:w="379"/>
        <w:gridCol w:w="379"/>
        <w:gridCol w:w="1156"/>
        <w:gridCol w:w="1550"/>
        <w:gridCol w:w="670"/>
        <w:gridCol w:w="283"/>
      </w:tblGrid>
      <w:tr w:rsidR="00A87935" w:rsidRPr="00E308B8" w:rsidTr="009972BB">
        <w:trPr>
          <w:trHeight w:val="104"/>
        </w:trPr>
        <w:tc>
          <w:tcPr>
            <w:tcW w:w="282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017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706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9972BB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07E23C6" wp14:editId="622F417D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9F03B17" wp14:editId="2017C3AA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CA71B6" w:rsidRDefault="00193C22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 w:rsidRPr="00CA71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004EC0" w:rsidRDefault="00193C22" w:rsidP="00004E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93C2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серверного оборудования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3C22" w:rsidRPr="000B02E6" w:rsidTr="00193C22">
        <w:trPr>
          <w:trHeight w:val="13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93C22" w:rsidRPr="00297F22" w:rsidRDefault="00193C22" w:rsidP="0019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>Услуга обеспечивает поддержку функционирования и администрирования серверного оборудования Заказчика.</w:t>
            </w:r>
          </w:p>
          <w:p w:rsidR="00193C22" w:rsidRPr="00490436" w:rsidRDefault="00193C22" w:rsidP="00193C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>Услуга включает выполнение стандартных запросов, регламентных работ, устранение неисправностей, обеспечение функционирования серверного оборудования, решение вопросов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связанных с доступом, изменение конфигурации серверного оборудования, обнов</w:t>
            </w:r>
            <w:r>
              <w:rPr>
                <w:rFonts w:ascii="Times New Roman" w:hAnsi="Times New Roman"/>
                <w:sz w:val="24"/>
                <w:szCs w:val="24"/>
              </w:rPr>
              <w:t>ление программного обеспечения,</w:t>
            </w: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а также подготовка учебных материалов и ответов на часто задаваемые вопросы, связанные с серверным оборудованием Заказчика.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9972BB">
        <w:trPr>
          <w:trHeight w:val="58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9972BB">
        <w:trPr>
          <w:trHeight w:val="1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1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193C22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93C22">
              <w:rPr>
                <w:rFonts w:ascii="Times New Roman" w:hAnsi="Times New Roman"/>
                <w:bCs/>
              </w:rPr>
              <w:t>Другой способ ___</w:t>
            </w:r>
            <w:r w:rsidR="00193C22">
              <w:rPr>
                <w:rFonts w:ascii="Times New Roman" w:hAnsi="Times New Roman"/>
                <w:bCs/>
                <w:sz w:val="24"/>
                <w:szCs w:val="24"/>
              </w:rPr>
              <w:t xml:space="preserve"> Для данной услуги не применяется </w:t>
            </w:r>
            <w:r w:rsidRPr="00193C22">
              <w:rPr>
                <w:rFonts w:ascii="Times New Roman" w:hAnsi="Times New Roman"/>
                <w:bCs/>
              </w:rPr>
              <w:t>__________________</w:t>
            </w:r>
          </w:p>
          <w:p w:rsidR="005A496A" w:rsidRPr="00193C22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193C22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9972BB">
        <w:trPr>
          <w:trHeight w:val="690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9972BB">
        <w:trPr>
          <w:trHeight w:val="13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04EC0" w:rsidRDefault="00490436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EC0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9972BB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9972BB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9972BB">
        <w:trPr>
          <w:trHeight w:val="61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004EC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9972BB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9972BB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9972BB">
        <w:trPr>
          <w:trHeight w:val="5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004EC0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9972BB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5A52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5A522E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9972BB">
        <w:trPr>
          <w:trHeight w:val="75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004EC0"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 w:rsidR="00004EC0"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9972BB">
        <w:trPr>
          <w:trHeight w:val="70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004EC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9972BB">
        <w:trPr>
          <w:trHeight w:val="68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004EC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9972BB">
        <w:trPr>
          <w:trHeight w:val="69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- Устранение возникающих инцидентов, проблем и выполнение работ по стандартным запросам, связанных с работой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Анализ и диагностика сбоев или неисправностей, связанных с некорректной работой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- Подготовка изменений, выполнение работ по Изменению, тестированию изменений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- Выполнение работ по восстановлению исходного состояния серверного оборудования; Монтаж оборудования и подключение к существующим сетям LAN, SAN, а также к электропитанию;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- Взаимодействие с поставщиками оборудования и контроль решения инцидентов в рамках предоставляемой ими поддержки;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- Подготовка расписания и выполнение регламентных работ по серверному оборудованию: 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Определение состава регламентных работ для обслуживания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Определение временных затрат по выполнению состава регламентных работ по обслуживанию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Формирование и утверждение плана по обслуживанию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Просмотр и анализ сообщений системного журнала;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Установка программных обновлений, </w:t>
            </w:r>
            <w:proofErr w:type="spellStart"/>
            <w:r w:rsidRPr="00297F22">
              <w:rPr>
                <w:rFonts w:ascii="Times New Roman" w:hAnsi="Times New Roman"/>
                <w:sz w:val="24"/>
                <w:szCs w:val="24"/>
              </w:rPr>
              <w:t>патчей</w:t>
            </w:r>
            <w:proofErr w:type="spellEnd"/>
            <w:r w:rsidRPr="00297F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Периодический перезапуск;</w:t>
            </w:r>
          </w:p>
          <w:p w:rsidR="00193C22" w:rsidRPr="003D5208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Функциональная диагностика;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>'- Ввод в эксплуатацию и мероприятия по выводу из эксплуатации элементов ИТ-инфраструктуры: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Установка и настройка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Проведение функционального тестирования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Удаление серверного оборудования из продуктивной среды; 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 xml:space="preserve">      • Выполнение работ по выводу из эксплуатации;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>- Планирование управления и мониторинг доступности ресурсов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>- Расследование и диагностика массовых сбоев и неисправностей серверного оборудования;</w:t>
            </w:r>
          </w:p>
          <w:p w:rsidR="00193C22" w:rsidRPr="00297F22" w:rsidRDefault="00193C22" w:rsidP="00193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>- Описание не устраненных неисправностей и временных (обходных) решений;</w:t>
            </w:r>
          </w:p>
          <w:p w:rsidR="00490436" w:rsidRPr="000B02E6" w:rsidRDefault="00193C22" w:rsidP="00193C22">
            <w:pPr>
              <w:spacing w:after="0" w:line="240" w:lineRule="auto"/>
              <w:rPr>
                <w:rFonts w:ascii="Times New Roman" w:hAnsi="Times New Roman"/>
              </w:rPr>
            </w:pPr>
            <w:r w:rsidRPr="00297F22">
              <w:rPr>
                <w:rFonts w:ascii="Times New Roman" w:hAnsi="Times New Roman"/>
                <w:sz w:val="24"/>
                <w:szCs w:val="24"/>
              </w:rPr>
              <w:t>- Управление доступом к серверному оборудованию (добавление, удаление, блокировка учетных записей/разграничение прав доступа к серверному оборудованию).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93C22" w:rsidRPr="000B02E6" w:rsidTr="00193C22">
        <w:trPr>
          <w:trHeight w:val="68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93C22" w:rsidRPr="00490436" w:rsidRDefault="00193C22" w:rsidP="00193C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F2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shd w:val="clear" w:color="auto" w:fill="auto"/>
            <w:vAlign w:val="center"/>
            <w:hideMark/>
          </w:tcPr>
          <w:p w:rsidR="00193C22" w:rsidRPr="000B02E6" w:rsidRDefault="00193C2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72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93C22" w:rsidRPr="000B02E6" w:rsidRDefault="00193C22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93C22" w:rsidRPr="000B02E6" w:rsidRDefault="00193C22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70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93C22" w:rsidRPr="000B02E6" w:rsidRDefault="00193C22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34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193C22" w:rsidRPr="000B02E6" w:rsidRDefault="00193C22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C22" w:rsidRPr="000B02E6" w:rsidTr="009972BB">
        <w:trPr>
          <w:trHeight w:val="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193C22" w:rsidRPr="000B02E6" w:rsidTr="009972BB">
        <w:trPr>
          <w:trHeight w:val="6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93C22" w:rsidRPr="000B02E6" w:rsidRDefault="00193C22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1" w:type="dxa"/>
            <w:gridSpan w:val="8"/>
            <w:shd w:val="clear" w:color="auto" w:fill="auto"/>
            <w:vAlign w:val="center"/>
            <w:hideMark/>
          </w:tcPr>
          <w:p w:rsidR="00193C22" w:rsidRPr="000B02E6" w:rsidRDefault="00193C2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22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1" w:type="dxa"/>
            <w:gridSpan w:val="8"/>
            <w:shd w:val="clear" w:color="auto" w:fill="auto"/>
            <w:vAlign w:val="center"/>
            <w:hideMark/>
          </w:tcPr>
          <w:p w:rsidR="00193C22" w:rsidRPr="000B02E6" w:rsidRDefault="00193C2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64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93C22" w:rsidRPr="00CA71B6" w:rsidRDefault="00193C22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A71B6">
              <w:rPr>
                <w:rFonts w:ascii="Times New Roman" w:hAnsi="Times New Roman"/>
              </w:rPr>
              <w:t> </w:t>
            </w:r>
            <w:r w:rsidRPr="00CA71B6">
              <w:rPr>
                <w:rFonts w:ascii="Times New Roman" w:hAnsi="Times New Roman"/>
                <w:color w:val="000000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3C22" w:rsidRPr="000B02E6" w:rsidTr="009972BB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80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93C22" w:rsidRPr="00CA71B6" w:rsidRDefault="00193C22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A71B6">
              <w:rPr>
                <w:rFonts w:ascii="Times New Roman" w:hAnsi="Times New Roman"/>
              </w:rPr>
              <w:t> </w:t>
            </w:r>
            <w:r w:rsidRPr="00CA71B6">
              <w:rPr>
                <w:rFonts w:ascii="Times New Roman" w:hAnsi="Times New Roman"/>
                <w:color w:val="000000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3C22" w:rsidRPr="000B02E6" w:rsidRDefault="00193C22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A71B6" w:rsidRPr="001851C0" w:rsidTr="00CA71B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1B6" w:rsidRPr="001851C0" w:rsidRDefault="00CA71B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A71B6" w:rsidRPr="00CA71B6" w:rsidRDefault="00CA71B6" w:rsidP="00193C2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A71B6">
              <w:rPr>
                <w:rFonts w:ascii="Times New Roman" w:hAnsi="Times New Roman"/>
                <w:color w:val="000000"/>
              </w:rPr>
              <w:t>Rackmount</w:t>
            </w:r>
            <w:proofErr w:type="spellEnd"/>
            <w:r w:rsidRPr="00CA71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A71B6">
              <w:rPr>
                <w:rFonts w:ascii="Times New Roman" w:hAnsi="Times New Roman"/>
                <w:color w:val="000000"/>
              </w:rPr>
              <w:t>cервер</w:t>
            </w:r>
            <w:proofErr w:type="spellEnd"/>
            <w:r w:rsidRPr="00CA71B6">
              <w:rPr>
                <w:rFonts w:ascii="Times New Roman" w:hAnsi="Times New Roman"/>
                <w:color w:val="000000"/>
              </w:rPr>
              <w:t xml:space="preserve"> начального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A71B6" w:rsidRPr="00CA71B6" w:rsidRDefault="00CA71B6" w:rsidP="00193C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71B6">
              <w:rPr>
                <w:rFonts w:ascii="Times New Roman" w:hAnsi="Times New Roman"/>
                <w:color w:val="000000"/>
              </w:rPr>
              <w:t>0,010000000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B6" w:rsidRPr="001851C0" w:rsidTr="00CA71B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1B6" w:rsidRPr="001851C0" w:rsidRDefault="00CA71B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A71B6" w:rsidRPr="00CA71B6" w:rsidRDefault="00CA71B6" w:rsidP="00193C2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A71B6">
              <w:rPr>
                <w:rFonts w:ascii="Times New Roman" w:hAnsi="Times New Roman"/>
                <w:color w:val="000000"/>
              </w:rPr>
              <w:t>Rackmount</w:t>
            </w:r>
            <w:proofErr w:type="spellEnd"/>
            <w:r w:rsidRPr="00CA71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A71B6">
              <w:rPr>
                <w:rFonts w:ascii="Times New Roman" w:hAnsi="Times New Roman"/>
                <w:color w:val="000000"/>
              </w:rPr>
              <w:t>cервер</w:t>
            </w:r>
            <w:proofErr w:type="spellEnd"/>
            <w:r w:rsidRPr="00CA71B6">
              <w:rPr>
                <w:rFonts w:ascii="Times New Roman" w:hAnsi="Times New Roman"/>
                <w:color w:val="000000"/>
              </w:rPr>
              <w:t xml:space="preserve"> среднего уровня, лезвие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A71B6" w:rsidRPr="00CA71B6" w:rsidRDefault="00CA71B6" w:rsidP="00193C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71B6">
              <w:rPr>
                <w:rFonts w:ascii="Times New Roman" w:hAnsi="Times New Roman"/>
                <w:color w:val="000000"/>
              </w:rPr>
              <w:t>0,010000000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B6" w:rsidRPr="001851C0" w:rsidTr="00CA71B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1B6" w:rsidRPr="001851C0" w:rsidRDefault="00CA71B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71B6" w:rsidRPr="00CA71B6" w:rsidRDefault="00CA71B6" w:rsidP="00193C22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A71B6">
              <w:rPr>
                <w:rFonts w:ascii="Times New Roman" w:hAnsi="Times New Roman"/>
                <w:color w:val="000000"/>
                <w:lang w:val="en-US"/>
              </w:rPr>
              <w:t>Rackmount c</w:t>
            </w:r>
            <w:r w:rsidRPr="00CA71B6">
              <w:rPr>
                <w:rFonts w:ascii="Times New Roman" w:hAnsi="Times New Roman"/>
                <w:color w:val="000000"/>
              </w:rPr>
              <w:t>ервер</w:t>
            </w:r>
            <w:r w:rsidRPr="00CA71B6">
              <w:rPr>
                <w:rFonts w:ascii="Times New Roman" w:hAnsi="Times New Roman"/>
                <w:color w:val="000000"/>
                <w:lang w:val="en-US"/>
              </w:rPr>
              <w:t xml:space="preserve"> Hi-End </w:t>
            </w:r>
            <w:r w:rsidRPr="00CA71B6">
              <w:rPr>
                <w:rFonts w:ascii="Times New Roman" w:hAnsi="Times New Roman"/>
                <w:color w:val="000000"/>
              </w:rPr>
              <w:t>уровня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71B6" w:rsidRPr="00CA71B6" w:rsidRDefault="00CA71B6" w:rsidP="00193C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71B6">
              <w:rPr>
                <w:rFonts w:ascii="Times New Roman" w:hAnsi="Times New Roman"/>
                <w:color w:val="000000"/>
              </w:rPr>
              <w:t>0,200000000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B6" w:rsidRPr="001851C0" w:rsidTr="00CA71B6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1B6" w:rsidRPr="001851C0" w:rsidRDefault="00CA71B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71B6" w:rsidRPr="00CA71B6" w:rsidRDefault="00F1161F" w:rsidP="00193C22">
            <w:pPr>
              <w:rPr>
                <w:rFonts w:ascii="Times New Roman" w:hAnsi="Times New Roman"/>
                <w:color w:val="000000"/>
              </w:rPr>
            </w:pPr>
            <w:r w:rsidRPr="00CA71B6">
              <w:rPr>
                <w:rFonts w:ascii="Times New Roman" w:hAnsi="Times New Roman"/>
                <w:color w:val="000000"/>
              </w:rPr>
              <w:t>Сервер</w:t>
            </w:r>
            <w:r w:rsidR="00CA71B6" w:rsidRPr="00CA71B6">
              <w:rPr>
                <w:rFonts w:ascii="Times New Roman" w:hAnsi="Times New Roman"/>
                <w:color w:val="000000"/>
              </w:rPr>
              <w:t xml:space="preserve"> типа </w:t>
            </w:r>
            <w:proofErr w:type="spellStart"/>
            <w:r w:rsidR="00CA71B6" w:rsidRPr="00CA71B6">
              <w:rPr>
                <w:rFonts w:ascii="Times New Roman" w:hAnsi="Times New Roman"/>
                <w:color w:val="000000"/>
              </w:rPr>
              <w:t>Tower</w:t>
            </w:r>
            <w:proofErr w:type="spellEnd"/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71B6" w:rsidRPr="00CA71B6" w:rsidRDefault="00CA71B6" w:rsidP="00193C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71B6">
              <w:rPr>
                <w:rFonts w:ascii="Times New Roman" w:hAnsi="Times New Roman"/>
                <w:color w:val="000000"/>
              </w:rPr>
              <w:t>0,020000000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71B6" w:rsidRPr="001851C0" w:rsidRDefault="00CA71B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C22" w:rsidRPr="000B02E6" w:rsidTr="009972BB">
        <w:trPr>
          <w:trHeight w:val="317"/>
        </w:trPr>
        <w:tc>
          <w:tcPr>
            <w:tcW w:w="28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193C22" w:rsidRPr="001851C0" w:rsidRDefault="00193C2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93C22" w:rsidRPr="000B02E6" w:rsidRDefault="00193C2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C22" w:rsidRPr="000B02E6" w:rsidTr="00CA71B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C22" w:rsidRPr="000B02E6" w:rsidTr="00CA71B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C22" w:rsidRPr="000B02E6" w:rsidTr="00CA71B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C22" w:rsidRPr="000B02E6" w:rsidTr="00CA71B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C22" w:rsidRPr="000B02E6" w:rsidTr="00CA71B6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C22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193C22" w:rsidRPr="000B02E6" w:rsidRDefault="00193C2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5D2E99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5D2E99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66" w:rsidRDefault="00975E66" w:rsidP="00427828">
      <w:pPr>
        <w:spacing w:after="0" w:line="240" w:lineRule="auto"/>
      </w:pPr>
      <w:r>
        <w:separator/>
      </w:r>
    </w:p>
  </w:endnote>
  <w:endnote w:type="continuationSeparator" w:id="0">
    <w:p w:rsidR="00975E66" w:rsidRDefault="00975E66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66" w:rsidRDefault="00975E66" w:rsidP="00427828">
      <w:pPr>
        <w:spacing w:after="0" w:line="240" w:lineRule="auto"/>
      </w:pPr>
      <w:r>
        <w:separator/>
      </w:r>
    </w:p>
  </w:footnote>
  <w:footnote w:type="continuationSeparator" w:id="0">
    <w:p w:rsidR="00975E66" w:rsidRDefault="00975E66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B6" w:rsidRDefault="00CA71B6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4EC0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67A9C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51C0"/>
    <w:rsid w:val="001862C4"/>
    <w:rsid w:val="00192B97"/>
    <w:rsid w:val="00193148"/>
    <w:rsid w:val="00193C22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5EB5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522E"/>
    <w:rsid w:val="005A6F73"/>
    <w:rsid w:val="005C3B84"/>
    <w:rsid w:val="005D2E99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5653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53B7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5E66"/>
    <w:rsid w:val="0097650A"/>
    <w:rsid w:val="009813E8"/>
    <w:rsid w:val="00984DA5"/>
    <w:rsid w:val="00992BE3"/>
    <w:rsid w:val="00992CCE"/>
    <w:rsid w:val="009972BB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D7B47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4DB1"/>
    <w:rsid w:val="00CA1145"/>
    <w:rsid w:val="00CA292A"/>
    <w:rsid w:val="00CA47C8"/>
    <w:rsid w:val="00CA71B6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1FD8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161F"/>
    <w:rsid w:val="00F14D3C"/>
    <w:rsid w:val="00F14EDE"/>
    <w:rsid w:val="00F1514D"/>
    <w:rsid w:val="00F20035"/>
    <w:rsid w:val="00F23707"/>
    <w:rsid w:val="00F27C2E"/>
    <w:rsid w:val="00F3349C"/>
    <w:rsid w:val="00F35568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F3F8997-0969-436C-8B37-D1D0813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78FCFD-3BA6-4919-BD3D-BEBBEC36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8</cp:revision>
  <cp:lastPrinted>2015-05-07T09:15:00Z</cp:lastPrinted>
  <dcterms:created xsi:type="dcterms:W3CDTF">2020-09-09T14:41:00Z</dcterms:created>
  <dcterms:modified xsi:type="dcterms:W3CDTF">2022-11-09T19:16:00Z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