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895"/>
        <w:gridCol w:w="2453"/>
        <w:gridCol w:w="837"/>
        <w:gridCol w:w="283"/>
      </w:tblGrid>
      <w:tr w:rsidR="00A87935" w:rsidRPr="00E308B8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gridSpan w:val="2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:rsidTr="003945A5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0CDBEBA" wp14:editId="201ACAB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0350FA53" wp14:editId="549FE49E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897B8A" w:rsidRPr="003945A5" w:rsidRDefault="003945A5" w:rsidP="003945A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COM.22</w:t>
                  </w:r>
                </w:p>
              </w:tc>
              <w:tc>
                <w:tcPr>
                  <w:tcW w:w="4214" w:type="dxa"/>
                  <w:shd w:val="clear" w:color="auto" w:fill="auto"/>
                  <w:vAlign w:val="center"/>
                </w:tcPr>
                <w:p w:rsidR="00897B8A" w:rsidRPr="00AA71CD" w:rsidRDefault="003945A5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945A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Централизованное управление сетью беспровод</w:t>
                  </w:r>
                  <w:r w:rsidR="00EE741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ного доступа по технологии WiFi</w:t>
                  </w:r>
                </w:p>
              </w:tc>
            </w:tr>
          </w:tbl>
          <w:p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945A5" w:rsidRPr="000B02E6" w:rsidTr="003945A5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3945A5" w:rsidRPr="00641C1F" w:rsidRDefault="003945A5" w:rsidP="003945A5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3E05DB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В рамках услуги обеспечивается 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централизованное </w:t>
            </w:r>
            <w:r w:rsidRPr="003E05DB">
              <w:rPr>
                <w:rFonts w:ascii="Times New Roman" w:hAnsi="Times New Roman"/>
                <w:sz w:val="24"/>
                <w:szCs w:val="24"/>
                <w:lang w:eastAsia="de-DE"/>
              </w:rPr>
              <w:t>управление локальными сетями беспроводного доступа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по технологии</w:t>
            </w:r>
            <w:r w:rsidRPr="003E05DB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de-DE"/>
              </w:rPr>
              <w:t>WiFi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, развернутыми на территории </w:t>
            </w:r>
            <w:r w:rsidRPr="003E05DB">
              <w:rPr>
                <w:rFonts w:ascii="Times New Roman" w:hAnsi="Times New Roman"/>
                <w:sz w:val="24"/>
                <w:szCs w:val="24"/>
                <w:lang w:eastAsia="de-DE"/>
              </w:rPr>
              <w:t>Заказчика, при помощи которой пользователи получают возможность доступа к информационным ресурсам сети Интернет и</w:t>
            </w:r>
            <w:r w:rsidRPr="00BA5F80">
              <w:rPr>
                <w:rFonts w:ascii="Times New Roman" w:hAnsi="Times New Roman"/>
                <w:sz w:val="24"/>
                <w:szCs w:val="24"/>
                <w:lang w:eastAsia="de-DE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или</w:t>
            </w:r>
            <w:r w:rsidRPr="003E05DB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общедоступным централизованным информационным системам Госкорпорации «Росатом», а так же </w:t>
            </w:r>
            <w:r w:rsidRPr="003E05DB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согласованным 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локальным </w:t>
            </w:r>
            <w:r w:rsidRPr="003E05DB">
              <w:rPr>
                <w:rFonts w:ascii="Times New Roman" w:hAnsi="Times New Roman"/>
                <w:sz w:val="24"/>
                <w:szCs w:val="24"/>
                <w:lang w:eastAsia="de-DE"/>
              </w:rPr>
              <w:t>корпорати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вным ресурсам Заказчика с переносных ПК</w:t>
            </w:r>
            <w:r w:rsidRPr="00BA5F80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, </w:t>
            </w:r>
            <w:r w:rsidRPr="003E05DB">
              <w:rPr>
                <w:rFonts w:ascii="Times New Roman" w:hAnsi="Times New Roman"/>
                <w:sz w:val="24"/>
                <w:szCs w:val="24"/>
                <w:lang w:eastAsia="de-DE"/>
              </w:rPr>
              <w:t>личных устройств Пользователей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и</w:t>
            </w:r>
            <w:r w:rsidRPr="00BA5F80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устройств </w:t>
            </w:r>
            <w:r w:rsidRPr="001514D5">
              <w:rPr>
                <w:rFonts w:ascii="Times New Roman" w:hAnsi="Times New Roman"/>
                <w:sz w:val="24"/>
                <w:szCs w:val="24"/>
                <w:lang w:eastAsia="de-DE"/>
              </w:rPr>
              <w:t>промышленного интернета вещей (</w:t>
            </w:r>
            <w:r w:rsidRPr="001514D5">
              <w:rPr>
                <w:rFonts w:ascii="Times New Roman" w:hAnsi="Times New Roman"/>
                <w:sz w:val="24"/>
                <w:szCs w:val="24"/>
                <w:lang w:val="en-US" w:eastAsia="de-DE"/>
              </w:rPr>
              <w:t>IIoT</w:t>
            </w:r>
            <w:r w:rsidRPr="001514D5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).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945A5" w:rsidRPr="000B02E6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945A5" w:rsidRPr="000B02E6" w:rsidTr="00EE741F">
        <w:trPr>
          <w:trHeight w:val="40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3945A5" w:rsidRPr="000B02E6" w:rsidRDefault="003945A5" w:rsidP="003945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3945A5" w:rsidRPr="00EE741F" w:rsidRDefault="003945A5" w:rsidP="003945A5">
            <w:pPr>
              <w:pStyle w:val="1"/>
              <w:spacing w:after="240" w:line="240" w:lineRule="auto"/>
              <w:rPr>
                <w:sz w:val="10"/>
                <w:szCs w:val="10"/>
                <w:lang w:val="ru-RU"/>
              </w:rPr>
            </w:pPr>
            <w:r w:rsidRPr="008F56CE">
              <w:rPr>
                <w:sz w:val="10"/>
                <w:szCs w:val="10"/>
                <w:lang w:val="ru-RU"/>
              </w:rPr>
              <w:t xml:space="preserve"> </w:t>
            </w:r>
            <w:r w:rsidRPr="00B7487D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de-DE"/>
              </w:rPr>
              <w:t>Для настоящей услуги не применяется</w:t>
            </w:r>
          </w:p>
          <w:p w:rsidR="003945A5" w:rsidRPr="00383140" w:rsidRDefault="003945A5" w:rsidP="003945A5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3945A5" w:rsidRPr="00B55A0F" w:rsidRDefault="003945A5" w:rsidP="003945A5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B55A0F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945A5" w:rsidRPr="000B02E6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945A5" w:rsidRPr="000B02E6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3945A5" w:rsidRPr="000018AE" w:rsidRDefault="003945A5" w:rsidP="003945A5">
            <w:pPr>
              <w:pStyle w:val="1"/>
              <w:spacing w:after="240" w:line="240" w:lineRule="auto"/>
              <w:rPr>
                <w:sz w:val="10"/>
                <w:szCs w:val="10"/>
                <w:lang w:val="en-US"/>
              </w:rPr>
            </w:pPr>
            <w:r w:rsidRPr="008F56CE">
              <w:rPr>
                <w:sz w:val="10"/>
                <w:szCs w:val="10"/>
                <w:lang w:val="ru-RU"/>
              </w:rPr>
              <w:t xml:space="preserve"> </w:t>
            </w:r>
            <w:r w:rsidRPr="00B7487D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de-DE"/>
              </w:rPr>
              <w:t>Для настоящей услуги не применяется</w:t>
            </w:r>
          </w:p>
          <w:p w:rsidR="003945A5" w:rsidRPr="00383140" w:rsidRDefault="003945A5" w:rsidP="003945A5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3945A5" w:rsidRPr="00B55A0F" w:rsidRDefault="003945A5" w:rsidP="003945A5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B55A0F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945A5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945A5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945A5" w:rsidRPr="000B02E6" w:rsidTr="003945A5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3945A5" w:rsidRPr="000018AE" w:rsidRDefault="003945A5" w:rsidP="003945A5">
            <w:pPr>
              <w:pStyle w:val="1"/>
              <w:spacing w:after="240" w:line="240" w:lineRule="auto"/>
              <w:rPr>
                <w:sz w:val="10"/>
                <w:szCs w:val="10"/>
                <w:lang w:val="en-US"/>
              </w:rPr>
            </w:pPr>
            <w:r>
              <w:rPr>
                <w:sz w:val="10"/>
                <w:szCs w:val="10"/>
                <w:lang w:val="en-US"/>
              </w:rPr>
              <w:t xml:space="preserve"> </w:t>
            </w:r>
            <w:r w:rsidRPr="00B7487D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de-DE"/>
              </w:rPr>
              <w:t>Для настоящей услуги не применяется</w:t>
            </w:r>
          </w:p>
          <w:p w:rsidR="003945A5" w:rsidRPr="00383140" w:rsidRDefault="003945A5" w:rsidP="003945A5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3945A5" w:rsidRPr="00B55A0F" w:rsidRDefault="003945A5" w:rsidP="003945A5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B55A0F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945A5" w:rsidRPr="000B02E6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945A5" w:rsidRPr="000B02E6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945A5" w:rsidRPr="000B02E6" w:rsidTr="003945A5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3945A5" w:rsidRPr="000018AE" w:rsidRDefault="003945A5" w:rsidP="003945A5">
            <w:pPr>
              <w:pStyle w:val="1"/>
              <w:spacing w:after="240" w:line="240" w:lineRule="auto"/>
              <w:rPr>
                <w:sz w:val="10"/>
                <w:szCs w:val="10"/>
                <w:lang w:val="en-US"/>
              </w:rPr>
            </w:pPr>
            <w:r>
              <w:rPr>
                <w:sz w:val="10"/>
                <w:szCs w:val="10"/>
                <w:lang w:val="en-US"/>
              </w:rPr>
              <w:t xml:space="preserve"> </w:t>
            </w:r>
            <w:r w:rsidRPr="00B7487D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de-DE"/>
              </w:rPr>
              <w:t>Для настоящей услуги не применяется</w:t>
            </w:r>
          </w:p>
          <w:p w:rsidR="003945A5" w:rsidRPr="00383140" w:rsidRDefault="003945A5" w:rsidP="003945A5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3945A5" w:rsidRPr="00B55A0F" w:rsidRDefault="003945A5" w:rsidP="003945A5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B55A0F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945A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3945A5" w:rsidRPr="000B02E6" w:rsidRDefault="003945A5" w:rsidP="009C0A2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9C0A25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945A5" w:rsidRPr="000B02E6" w:rsidTr="003945A5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3945A5" w:rsidRPr="00490436" w:rsidRDefault="003945A5" w:rsidP="00394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sz w:val="24"/>
                <w:szCs w:val="24"/>
              </w:rPr>
              <w:t xml:space="preserve"> - Прием, обработка, регистрация и маршрутизация поступаю</w:t>
            </w:r>
            <w:r>
              <w:rPr>
                <w:rFonts w:ascii="Times New Roman" w:hAnsi="Times New Roman"/>
                <w:sz w:val="24"/>
                <w:szCs w:val="24"/>
              </w:rPr>
              <w:t>щих обращений от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945A5" w:rsidRPr="000B02E6" w:rsidTr="003945A5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3945A5" w:rsidRDefault="003945A5" w:rsidP="003945A5">
            <w:pPr>
              <w:jc w:val="both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556ACC">
              <w:rPr>
                <w:rFonts w:ascii="Times New Roman" w:hAnsi="Times New Roman"/>
                <w:sz w:val="24"/>
                <w:szCs w:val="24"/>
                <w:lang w:eastAsia="de-DE"/>
              </w:rPr>
              <w:t>В рамках предоставления ИТ-услуги Исполнитель осуществляет выполнение следующего перечня основных операций:</w:t>
            </w:r>
          </w:p>
          <w:p w:rsidR="003945A5" w:rsidRPr="00B7487D" w:rsidRDefault="003945A5" w:rsidP="003945A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de-DE"/>
              </w:rPr>
            </w:pPr>
            <w:r w:rsidRPr="00263C7A">
              <w:rPr>
                <w:rFonts w:ascii="Times New Roman" w:hAnsi="Times New Roman"/>
                <w:b/>
                <w:sz w:val="24"/>
                <w:szCs w:val="24"/>
                <w:lang w:eastAsia="de-DE"/>
              </w:rPr>
              <w:t xml:space="preserve">Основной функционал </w:t>
            </w:r>
            <w:r w:rsidRPr="00B7487D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(п.1.9 </w:t>
            </w:r>
            <w:r w:rsidRPr="00B7487D">
              <w:rPr>
                <w:rFonts w:ascii="Times New Roman" w:hAnsi="Times New Roman"/>
                <w:color w:val="000000"/>
                <w:sz w:val="24"/>
                <w:szCs w:val="24"/>
              </w:rPr>
              <w:t>Поддержка одной точки беспроводного доступа)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3945A5" w:rsidRPr="00556ACC" w:rsidRDefault="003945A5" w:rsidP="003945A5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459" w:hanging="426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556ACC">
              <w:rPr>
                <w:rFonts w:ascii="Times New Roman" w:hAnsi="Times New Roman"/>
                <w:sz w:val="24"/>
                <w:szCs w:val="24"/>
                <w:lang w:eastAsia="de-DE"/>
              </w:rPr>
              <w:lastRenderedPageBreak/>
              <w:t xml:space="preserve">Централизованное управление инфраструктурой 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локальной </w:t>
            </w:r>
            <w:r w:rsidRPr="00556ACC">
              <w:rPr>
                <w:rFonts w:ascii="Times New Roman" w:hAnsi="Times New Roman"/>
                <w:sz w:val="24"/>
                <w:szCs w:val="24"/>
                <w:lang w:eastAsia="de-DE"/>
              </w:rPr>
              <w:t>сети беспроводного доступа;</w:t>
            </w:r>
          </w:p>
          <w:p w:rsidR="003945A5" w:rsidRPr="00556ACC" w:rsidRDefault="003945A5" w:rsidP="003945A5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459" w:hanging="426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556ACC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Централизованное управление процессом подключения пользователей 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Заказчика </w:t>
            </w:r>
            <w:r w:rsidRPr="00556ACC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с использованием согласованных 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с Заказчиком </w:t>
            </w:r>
            <w:r w:rsidRPr="00556ACC">
              <w:rPr>
                <w:rFonts w:ascii="Times New Roman" w:hAnsi="Times New Roman"/>
                <w:sz w:val="24"/>
                <w:szCs w:val="24"/>
                <w:lang w:eastAsia="de-DE"/>
              </w:rPr>
              <w:t>механизмов аутентификации и авторизации;</w:t>
            </w:r>
          </w:p>
          <w:p w:rsidR="003945A5" w:rsidRPr="00556ACC" w:rsidRDefault="003945A5" w:rsidP="003945A5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459" w:hanging="426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556ACC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Управление доступом пользователей к информационным ресурсам в соответствие с 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требованиями</w:t>
            </w:r>
            <w:r w:rsidRPr="00556ACC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Заказчика, а при их отсутствии в соответствии с политиками Исполнителя или Госкорпорации «Росатом»;</w:t>
            </w:r>
          </w:p>
          <w:p w:rsidR="003945A5" w:rsidRPr="00556ACC" w:rsidRDefault="003945A5" w:rsidP="003945A5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459" w:hanging="426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556ACC">
              <w:rPr>
                <w:rFonts w:ascii="Times New Roman" w:hAnsi="Times New Roman"/>
                <w:sz w:val="24"/>
                <w:szCs w:val="24"/>
                <w:lang w:eastAsia="de-DE"/>
              </w:rPr>
              <w:t>Управление профилями приоритезации трафика и качества обслуживания QoS;</w:t>
            </w:r>
          </w:p>
          <w:p w:rsidR="003945A5" w:rsidRPr="00556ACC" w:rsidRDefault="003945A5" w:rsidP="003945A5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459" w:hanging="426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556ACC">
              <w:rPr>
                <w:rFonts w:ascii="Times New Roman" w:hAnsi="Times New Roman"/>
                <w:sz w:val="24"/>
                <w:szCs w:val="24"/>
                <w:lang w:eastAsia="de-DE"/>
              </w:rPr>
              <w:t>Настройка роуминга пользователей (переключение между точками доступа) и использования радиоканалов;</w:t>
            </w:r>
          </w:p>
          <w:p w:rsidR="003945A5" w:rsidRPr="00556ACC" w:rsidRDefault="003945A5" w:rsidP="003945A5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459" w:hanging="426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556ACC">
              <w:rPr>
                <w:rFonts w:ascii="Times New Roman" w:hAnsi="Times New Roman"/>
                <w:sz w:val="24"/>
                <w:szCs w:val="24"/>
                <w:lang w:eastAsia="de-DE"/>
              </w:rPr>
              <w:t>Устранение возникающих инцидентов, проблем и выполнение работ по стандартным запросам;</w:t>
            </w:r>
          </w:p>
          <w:p w:rsidR="003945A5" w:rsidRPr="00556ACC" w:rsidRDefault="003945A5" w:rsidP="003945A5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459" w:hanging="426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556ACC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Осуществление работ, связанных с обеспечением непрерывности и восстановлением исходного состояния 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централизованной системы управления сетями беспроводного доступа</w:t>
            </w:r>
            <w:r w:rsidRPr="00556ACC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в случае отказов и поломок;</w:t>
            </w:r>
          </w:p>
          <w:p w:rsidR="003945A5" w:rsidRPr="00556ACC" w:rsidRDefault="003945A5" w:rsidP="003945A5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459" w:hanging="426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556ACC">
              <w:rPr>
                <w:rFonts w:ascii="Times New Roman" w:hAnsi="Times New Roman"/>
                <w:sz w:val="24"/>
                <w:szCs w:val="24"/>
                <w:lang w:eastAsia="de-DE"/>
              </w:rPr>
              <w:t>Осуществление мониторинга доступности для своевременного предотвращения и решения инцидентов;</w:t>
            </w:r>
          </w:p>
          <w:p w:rsidR="003945A5" w:rsidRDefault="003945A5" w:rsidP="003945A5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459" w:hanging="426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556ACC">
              <w:rPr>
                <w:rFonts w:ascii="Times New Roman" w:hAnsi="Times New Roman"/>
                <w:sz w:val="24"/>
                <w:szCs w:val="24"/>
                <w:lang w:eastAsia="de-DE"/>
              </w:rPr>
              <w:t>Исполнение политик и стандартов информационной безопасности при выполнении работ по услуге;</w:t>
            </w:r>
          </w:p>
          <w:p w:rsidR="003945A5" w:rsidRDefault="003945A5" w:rsidP="003945A5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459" w:hanging="426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556ACC">
              <w:rPr>
                <w:rFonts w:ascii="Times New Roman" w:hAnsi="Times New Roman"/>
                <w:sz w:val="24"/>
                <w:szCs w:val="24"/>
                <w:lang w:eastAsia="de-DE"/>
              </w:rPr>
              <w:t>Предоставление отчетов по с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огласованной с Заказчиком форме.</w:t>
            </w:r>
          </w:p>
          <w:p w:rsidR="003945A5" w:rsidRDefault="003945A5" w:rsidP="003945A5">
            <w:pPr>
              <w:pStyle w:val="ac"/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  <w:p w:rsidR="003945A5" w:rsidRPr="00263C7A" w:rsidRDefault="003945A5" w:rsidP="003945A5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de-DE"/>
              </w:rPr>
            </w:pPr>
            <w:r w:rsidRPr="00263C7A">
              <w:rPr>
                <w:rFonts w:ascii="Times New Roman" w:hAnsi="Times New Roman"/>
                <w:b/>
                <w:sz w:val="24"/>
                <w:szCs w:val="24"/>
                <w:lang w:eastAsia="de-DE"/>
              </w:rPr>
              <w:t xml:space="preserve">Дополнительный функционал </w:t>
            </w:r>
            <w:r w:rsidRPr="00263C7A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(п.1.9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Поддержка функции регистрации пользователей с помощью портала (на одно зарегистрированное абонентское устройство</w:t>
            </w:r>
            <w:r w:rsidRPr="004B6F5A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пользователя)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)</w:t>
            </w:r>
            <w:r w:rsidRPr="00263C7A">
              <w:rPr>
                <w:rFonts w:ascii="Times New Roman" w:hAnsi="Times New Roman"/>
                <w:b/>
                <w:sz w:val="24"/>
                <w:szCs w:val="24"/>
                <w:lang w:eastAsia="de-DE"/>
              </w:rPr>
              <w:t>:</w:t>
            </w:r>
          </w:p>
          <w:p w:rsidR="003945A5" w:rsidRPr="00556ACC" w:rsidRDefault="003945A5" w:rsidP="003945A5">
            <w:pPr>
              <w:pStyle w:val="ac"/>
              <w:numPr>
                <w:ilvl w:val="0"/>
                <w:numId w:val="33"/>
              </w:numPr>
              <w:spacing w:after="0" w:line="240" w:lineRule="auto"/>
              <w:ind w:left="459" w:hanging="426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Использование портала регистрации абонентских устройств</w:t>
            </w:r>
            <w:r w:rsidRPr="004B6F5A">
              <w:rPr>
                <w:rFonts w:ascii="Times New Roman" w:hAnsi="Times New Roman"/>
                <w:sz w:val="24"/>
                <w:szCs w:val="24"/>
                <w:lang w:eastAsia="de-DE"/>
              </w:rPr>
              <w:t>;</w:t>
            </w:r>
          </w:p>
          <w:p w:rsidR="003945A5" w:rsidRPr="00556ACC" w:rsidRDefault="003945A5" w:rsidP="003945A5">
            <w:pPr>
              <w:pStyle w:val="ac"/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  <w:lang w:eastAsia="de-DE"/>
              </w:rPr>
            </w:pPr>
          </w:p>
          <w:p w:rsidR="003945A5" w:rsidRPr="00090C01" w:rsidRDefault="003945A5" w:rsidP="003945A5">
            <w:pPr>
              <w:pStyle w:val="ac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3945A5" w:rsidRPr="000B02E6" w:rsidTr="003945A5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3945A5" w:rsidRPr="00490436" w:rsidRDefault="003945A5" w:rsidP="00394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945A5" w:rsidRPr="000B02E6" w:rsidTr="003945A5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3945A5" w:rsidRPr="00490436" w:rsidRDefault="003945A5" w:rsidP="00394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945A5" w:rsidRPr="000B02E6" w:rsidTr="003945A5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3945A5" w:rsidRPr="00490436" w:rsidRDefault="003945A5" w:rsidP="00394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04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945A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945A5" w:rsidRPr="000B02E6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3945A5" w:rsidRPr="000B02E6" w:rsidRDefault="003945A5" w:rsidP="003945A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945A5" w:rsidRPr="000B02E6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3945A5" w:rsidRPr="000B02E6" w:rsidRDefault="003945A5" w:rsidP="003945A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945A5" w:rsidRPr="000B02E6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3945A5" w:rsidRPr="000B02E6" w:rsidRDefault="003945A5" w:rsidP="003945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3945A5" w:rsidRPr="000B02E6" w:rsidRDefault="003945A5" w:rsidP="003945A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 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5A5" w:rsidRPr="000B02E6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3945A5" w:rsidRPr="000B02E6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3945A5" w:rsidRPr="000B02E6" w:rsidRDefault="003945A5" w:rsidP="003945A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945A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945A5" w:rsidRPr="000B02E6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0150" w:type="dxa"/>
            <w:gridSpan w:val="8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3945A5" w:rsidRPr="0020257B" w:rsidRDefault="003945A5" w:rsidP="003945A5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20257B">
              <w:rPr>
                <w:rFonts w:ascii="Times New Roman" w:hAnsi="Times New Roman"/>
                <w:sz w:val="24"/>
                <w:szCs w:val="24"/>
                <w:lang w:eastAsia="de-DE"/>
              </w:rPr>
              <w:t>Предоставление каналов связи, используемых для выхода в сеть Интернет, а также обеспечение необходимой пропускной способности, находится в зоне ответственности Заказчика.</w:t>
            </w:r>
          </w:p>
          <w:p w:rsidR="003945A5" w:rsidRPr="0020257B" w:rsidRDefault="003945A5" w:rsidP="003945A5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20257B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При оказании услуги используются собственные точки доступа Заказчика, 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совместимые с системой централизованного управления локальными сетями беспроводного доступа</w:t>
            </w:r>
            <w:r w:rsidRPr="0020257B">
              <w:rPr>
                <w:rFonts w:ascii="Times New Roman" w:hAnsi="Times New Roman"/>
                <w:sz w:val="24"/>
                <w:szCs w:val="24"/>
                <w:lang w:eastAsia="de-DE"/>
              </w:rPr>
              <w:t>.  В случае отсутствия собственных точек доступа у Заказчика возможно оказание услуги с использованием оборудования Исполнителя.</w:t>
            </w:r>
          </w:p>
          <w:p w:rsidR="003945A5" w:rsidRPr="0020257B" w:rsidRDefault="003945A5" w:rsidP="003945A5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20257B">
              <w:rPr>
                <w:rFonts w:ascii="Times New Roman" w:hAnsi="Times New Roman"/>
                <w:sz w:val="24"/>
                <w:szCs w:val="24"/>
                <w:lang w:eastAsia="de-DE"/>
              </w:rPr>
              <w:t>В случае недоступности услуги по причине аварии на сетевой инфраструктуре, управляемой Заказчиком, услуга считается оказанной в полном объеме.</w:t>
            </w:r>
          </w:p>
          <w:p w:rsidR="003945A5" w:rsidRPr="0020257B" w:rsidRDefault="003945A5" w:rsidP="003945A5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20257B">
              <w:rPr>
                <w:rFonts w:ascii="Times New Roman" w:hAnsi="Times New Roman"/>
                <w:sz w:val="24"/>
                <w:szCs w:val="24"/>
                <w:lang w:eastAsia="de-DE"/>
              </w:rPr>
              <w:t>При обслуживании точек доступа Заказчика должно быть обеспечено наличие запасных частей и/или договора на поддержку производителя. В ином случае Исполнитель не гарантирует сроки восстановления сервиса в случае выхода оборудования Заказчика из строя.</w:t>
            </w:r>
          </w:p>
          <w:p w:rsidR="003945A5" w:rsidRPr="00925693" w:rsidRDefault="003945A5" w:rsidP="003945A5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Д</w:t>
            </w:r>
            <w:r w:rsidRPr="00263C7A">
              <w:rPr>
                <w:rFonts w:ascii="Times New Roman" w:hAnsi="Times New Roman"/>
                <w:sz w:val="24"/>
                <w:szCs w:val="24"/>
                <w:lang w:eastAsia="de-DE"/>
              </w:rPr>
              <w:t>ля оказания услуги необходимо наличие согласованного между заказчиком и исполнителем</w:t>
            </w:r>
            <w:r w:rsidRPr="00925693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технического решения</w:t>
            </w:r>
            <w:r w:rsidRPr="006B6765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в части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организации </w:t>
            </w:r>
            <w:r w:rsidRPr="006B6765">
              <w:rPr>
                <w:rFonts w:ascii="Times New Roman" w:hAnsi="Times New Roman"/>
                <w:sz w:val="24"/>
                <w:szCs w:val="24"/>
                <w:lang w:eastAsia="de-DE"/>
              </w:rPr>
              <w:t>сети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беспроводного доступа на территории </w:t>
            </w:r>
            <w:r w:rsidRPr="006B6765">
              <w:rPr>
                <w:rFonts w:ascii="Times New Roman" w:hAnsi="Times New Roman"/>
                <w:sz w:val="24"/>
                <w:szCs w:val="24"/>
                <w:lang w:eastAsia="de-DE"/>
              </w:rPr>
              <w:t>предприятия-Заказчика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, включающее перечень, описание мест размещения и конфигурационные параметры точек доступа, общие параметры беспроводной сети и специфических требований, а так же</w:t>
            </w:r>
            <w:r w:rsidRPr="009C06B7"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политик безопасности информации</w:t>
            </w:r>
            <w:r w:rsidRPr="00925693">
              <w:rPr>
                <w:rFonts w:ascii="Times New Roman" w:hAnsi="Times New Roman"/>
                <w:sz w:val="24"/>
                <w:szCs w:val="24"/>
                <w:lang w:eastAsia="de-DE"/>
              </w:rPr>
              <w:t>.</w:t>
            </w:r>
          </w:p>
          <w:p w:rsidR="003945A5" w:rsidRPr="0020257B" w:rsidRDefault="003945A5" w:rsidP="003945A5">
            <w:pPr>
              <w:pStyle w:val="ac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 w:rsidRPr="0020257B">
              <w:rPr>
                <w:rFonts w:ascii="Times New Roman" w:hAnsi="Times New Roman"/>
                <w:sz w:val="24"/>
                <w:szCs w:val="24"/>
                <w:lang w:eastAsia="de-DE"/>
              </w:rPr>
              <w:t>Работы по созданию или изменению состава локальной сети беспроводного доступа выполняются в рамках отдельных разовых работ. Стоимость работ рассчитывается по каждому отдельному случаю.</w:t>
            </w: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 xml:space="preserve"> </w:t>
            </w:r>
            <w:r w:rsidRPr="0020257B">
              <w:rPr>
                <w:rFonts w:ascii="Times New Roman" w:hAnsi="Times New Roman"/>
                <w:sz w:val="24"/>
                <w:szCs w:val="24"/>
                <w:lang w:eastAsia="de-DE"/>
              </w:rPr>
              <w:t>Состав разовых работ:</w:t>
            </w:r>
          </w:p>
          <w:p w:rsidR="003945A5" w:rsidRPr="00AA1DF5" w:rsidRDefault="003945A5" w:rsidP="003945A5">
            <w:pPr>
              <w:pStyle w:val="ac"/>
              <w:numPr>
                <w:ilvl w:val="0"/>
                <w:numId w:val="34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Обследование объекта и проведение радиопланирования</w:t>
            </w:r>
            <w:r w:rsidRPr="004B6F5A">
              <w:rPr>
                <w:rFonts w:ascii="Times New Roman" w:hAnsi="Times New Roman"/>
                <w:sz w:val="24"/>
                <w:szCs w:val="24"/>
                <w:lang w:eastAsia="de-DE"/>
              </w:rPr>
              <w:t>;</w:t>
            </w:r>
          </w:p>
          <w:p w:rsidR="003945A5" w:rsidRDefault="003945A5" w:rsidP="003945A5">
            <w:pPr>
              <w:pStyle w:val="ac"/>
              <w:numPr>
                <w:ilvl w:val="0"/>
                <w:numId w:val="34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Разработка и согласование технического решения на сеть беспроводного доступа;</w:t>
            </w:r>
          </w:p>
          <w:p w:rsidR="003945A5" w:rsidRDefault="003945A5" w:rsidP="003945A5">
            <w:pPr>
              <w:pStyle w:val="ac"/>
              <w:numPr>
                <w:ilvl w:val="0"/>
                <w:numId w:val="34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Размещение и коммутация точек доступа (без учета монтажа и проведения СКС);</w:t>
            </w:r>
          </w:p>
          <w:p w:rsidR="003945A5" w:rsidRDefault="003945A5" w:rsidP="003945A5">
            <w:pPr>
              <w:pStyle w:val="ac"/>
              <w:numPr>
                <w:ilvl w:val="0"/>
                <w:numId w:val="34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Проведение пуско-наладочных работ и интеграция;</w:t>
            </w:r>
          </w:p>
          <w:p w:rsidR="003945A5" w:rsidRPr="00DA4DA5" w:rsidRDefault="003945A5" w:rsidP="003945A5">
            <w:pPr>
              <w:pStyle w:val="ac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de-DE"/>
              </w:rPr>
            </w:pPr>
            <w:r>
              <w:rPr>
                <w:rFonts w:ascii="Times New Roman" w:hAnsi="Times New Roman"/>
                <w:sz w:val="24"/>
                <w:szCs w:val="24"/>
                <w:lang w:eastAsia="de-DE"/>
              </w:rPr>
              <w:t>Проведение приемо-сдаточных испытаний и ввод в эксплуатацию.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945A5" w:rsidRPr="000B02E6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8"/>
            <w:shd w:val="clear" w:color="auto" w:fill="auto"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945A5" w:rsidRPr="000B02E6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6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(чел.мес.)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945A5" w:rsidRPr="000B02E6" w:rsidTr="003945A5">
        <w:trPr>
          <w:trHeight w:val="536"/>
        </w:trPr>
        <w:tc>
          <w:tcPr>
            <w:tcW w:w="283" w:type="dxa"/>
            <w:vMerge w:val="restart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vMerge w:val="restart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89" w:type="dxa"/>
            <w:gridSpan w:val="4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3945A5" w:rsidRPr="00490436" w:rsidRDefault="003945A5" w:rsidP="003945A5">
            <w:pPr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Поддержка одной точки беспроводного доступа (точка доступа Заказчика)</w:t>
            </w:r>
          </w:p>
        </w:tc>
        <w:tc>
          <w:tcPr>
            <w:tcW w:w="3290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3945A5" w:rsidRPr="00403B86" w:rsidRDefault="003945A5" w:rsidP="003945A5">
            <w:pPr>
              <w:tabs>
                <w:tab w:val="center" w:pos="937"/>
              </w:tabs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0,002</w:t>
            </w:r>
          </w:p>
        </w:tc>
        <w:tc>
          <w:tcPr>
            <w:tcW w:w="283" w:type="dxa"/>
            <w:vMerge w:val="restart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945A5" w:rsidRPr="000B02E6" w:rsidTr="003945A5">
        <w:trPr>
          <w:trHeight w:val="536"/>
        </w:trPr>
        <w:tc>
          <w:tcPr>
            <w:tcW w:w="283" w:type="dxa"/>
            <w:vMerge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3945A5" w:rsidRPr="000B02E6" w:rsidRDefault="003945A5" w:rsidP="003945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3945A5" w:rsidRPr="000B02E6" w:rsidRDefault="003945A5" w:rsidP="003945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2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89" w:type="dxa"/>
            <w:gridSpan w:val="4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3945A5" w:rsidRPr="00490436" w:rsidRDefault="003945A5" w:rsidP="003945A5">
            <w:pPr>
              <w:spacing w:after="0" w:line="240" w:lineRule="auto"/>
              <w:ind w:left="11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Поддержка функции регистрации пользователей с помощью портала (на одно зарегистрированное абонентское устройство</w:t>
            </w:r>
            <w:r w:rsidRPr="004B6F5A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пользователя)</w:t>
            </w:r>
          </w:p>
        </w:tc>
        <w:tc>
          <w:tcPr>
            <w:tcW w:w="3290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3945A5" w:rsidRPr="00403B86" w:rsidRDefault="003945A5" w:rsidP="003945A5">
            <w:pPr>
              <w:tabs>
                <w:tab w:val="center" w:pos="937"/>
              </w:tabs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0,0001</w:t>
            </w:r>
          </w:p>
        </w:tc>
        <w:tc>
          <w:tcPr>
            <w:tcW w:w="283" w:type="dxa"/>
            <w:vMerge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945A5" w:rsidRPr="000B02E6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3945A5" w:rsidRPr="008F56CE" w:rsidRDefault="003945A5" w:rsidP="003945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56CE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5A5" w:rsidRPr="000B02E6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A5" w:rsidRPr="008F56CE" w:rsidRDefault="003945A5" w:rsidP="00394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56CE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945A5" w:rsidRPr="000B02E6" w:rsidRDefault="00EE741F" w:rsidP="00394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5A5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A5" w:rsidRPr="008F56CE" w:rsidRDefault="003945A5" w:rsidP="003945A5">
            <w:pPr>
              <w:spacing w:after="0" w:line="240" w:lineRule="auto"/>
              <w:rPr>
                <w:rFonts w:ascii="Times New Roman" w:hAnsi="Times New Roman"/>
              </w:rPr>
            </w:pPr>
            <w:r w:rsidRPr="008F56CE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945A5" w:rsidRPr="000B02E6" w:rsidRDefault="00EE741F" w:rsidP="003945A5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5A5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A5" w:rsidRPr="008F56CE" w:rsidRDefault="003945A5" w:rsidP="003945A5">
            <w:pPr>
              <w:spacing w:after="0" w:line="240" w:lineRule="auto"/>
              <w:rPr>
                <w:rFonts w:ascii="Times New Roman" w:hAnsi="Times New Roman"/>
              </w:rPr>
            </w:pPr>
            <w:r w:rsidRPr="008F56CE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8F56CE">
              <w:rPr>
                <w:rFonts w:ascii="Times New Roman" w:hAnsi="Times New Roman"/>
                <w:lang w:val="en-US"/>
              </w:rPr>
              <w:t>RPO</w:t>
            </w:r>
            <w:r w:rsidRPr="008F56CE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945A5" w:rsidRPr="000B02E6" w:rsidRDefault="00EE741F" w:rsidP="003945A5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5A5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A5" w:rsidRPr="008F56CE" w:rsidRDefault="003945A5" w:rsidP="003945A5">
            <w:pPr>
              <w:spacing w:after="0" w:line="240" w:lineRule="auto"/>
              <w:rPr>
                <w:rFonts w:ascii="Times New Roman" w:hAnsi="Times New Roman"/>
              </w:rPr>
            </w:pPr>
            <w:r w:rsidRPr="008F56CE">
              <w:rPr>
                <w:rFonts w:ascii="Times New Roman" w:hAnsi="Times New Roman"/>
              </w:rPr>
              <w:t>1.10.4. Ц</w:t>
            </w:r>
            <w:bookmarkStart w:id="0" w:name="_GoBack"/>
            <w:bookmarkEnd w:id="0"/>
            <w:r w:rsidRPr="008F56CE">
              <w:rPr>
                <w:rFonts w:ascii="Times New Roman" w:hAnsi="Times New Roman"/>
              </w:rPr>
              <w:t>елевое время восстановления ИТ-ресурса (</w:t>
            </w:r>
            <w:r w:rsidRPr="008F56CE">
              <w:rPr>
                <w:rFonts w:ascii="Times New Roman" w:hAnsi="Times New Roman"/>
                <w:lang w:val="en-US"/>
              </w:rPr>
              <w:t>RTO</w:t>
            </w:r>
            <w:r w:rsidRPr="008F56CE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945A5" w:rsidRPr="000B02E6" w:rsidRDefault="00EE741F" w:rsidP="003945A5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5A5" w:rsidRPr="000B02E6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A5" w:rsidRPr="008F56CE" w:rsidRDefault="003945A5" w:rsidP="003945A5">
            <w:pPr>
              <w:spacing w:after="0" w:line="240" w:lineRule="auto"/>
              <w:rPr>
                <w:rFonts w:ascii="Times New Roman" w:hAnsi="Times New Roman"/>
              </w:rPr>
            </w:pPr>
            <w:r w:rsidRPr="008F56CE">
              <w:rPr>
                <w:rFonts w:ascii="Times New Roman" w:hAnsi="Times New Roman"/>
              </w:rPr>
              <w:t xml:space="preserve">1.10.5. Обеспечение катастрофоустойчивости </w:t>
            </w:r>
          </w:p>
          <w:p w:rsidR="003945A5" w:rsidRPr="008F56CE" w:rsidRDefault="003945A5" w:rsidP="003945A5">
            <w:pPr>
              <w:spacing w:after="0" w:line="240" w:lineRule="auto"/>
              <w:rPr>
                <w:rFonts w:ascii="Times New Roman" w:hAnsi="Times New Roman"/>
              </w:rPr>
            </w:pPr>
            <w:r w:rsidRPr="008F56CE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945A5" w:rsidRPr="000B02E6" w:rsidRDefault="00EE741F" w:rsidP="003945A5">
            <w:pPr>
              <w:spacing w:after="0" w:line="240" w:lineRule="auto"/>
              <w:rPr>
                <w:rFonts w:ascii="Times New Roman" w:hAnsi="Times New Roman"/>
              </w:rPr>
            </w:pPr>
            <w:r w:rsidRPr="00F7428C">
              <w:rPr>
                <w:rFonts w:ascii="Times New Roman" w:hAnsi="Times New Roman"/>
                <w:color w:val="000000"/>
                <w:sz w:val="24"/>
                <w:szCs w:val="24"/>
              </w:rPr>
              <w:t>Для настоящей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5A5" w:rsidRPr="000B02E6" w:rsidTr="00E502F0">
        <w:trPr>
          <w:trHeight w:val="20"/>
        </w:trPr>
        <w:tc>
          <w:tcPr>
            <w:tcW w:w="10716" w:type="dxa"/>
            <w:gridSpan w:val="10"/>
            <w:shd w:val="clear" w:color="auto" w:fill="auto"/>
            <w:noWrap/>
            <w:vAlign w:val="center"/>
          </w:tcPr>
          <w:p w:rsidR="003945A5" w:rsidRPr="000B02E6" w:rsidRDefault="003945A5" w:rsidP="00394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5DF1" w:rsidRPr="00992CCE" w:rsidRDefault="00ED5DF1" w:rsidP="00FA0F5B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sectPr w:rsidR="00ED5DF1" w:rsidRPr="00992CCE" w:rsidSect="00FA0F5B">
      <w:headerReference w:type="first" r:id="rId14"/>
      <w:pgSz w:w="11906" w:h="16838"/>
      <w:pgMar w:top="340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471" w:rsidRDefault="000F2471" w:rsidP="00427828">
      <w:pPr>
        <w:spacing w:after="0" w:line="240" w:lineRule="auto"/>
      </w:pPr>
      <w:r>
        <w:separator/>
      </w:r>
    </w:p>
  </w:endnote>
  <w:endnote w:type="continuationSeparator" w:id="0">
    <w:p w:rsidR="000F2471" w:rsidRDefault="000F2471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471" w:rsidRDefault="000F2471" w:rsidP="00427828">
      <w:pPr>
        <w:spacing w:after="0" w:line="240" w:lineRule="auto"/>
      </w:pPr>
      <w:r>
        <w:separator/>
      </w:r>
    </w:p>
  </w:footnote>
  <w:footnote w:type="continuationSeparator" w:id="0">
    <w:p w:rsidR="000F2471" w:rsidRDefault="000F2471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6CE" w:rsidRDefault="008F56CE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56DA"/>
    <w:multiLevelType w:val="hybridMultilevel"/>
    <w:tmpl w:val="8AB238FE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4D91"/>
    <w:multiLevelType w:val="hybridMultilevel"/>
    <w:tmpl w:val="16309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082113C5"/>
    <w:multiLevelType w:val="hybridMultilevel"/>
    <w:tmpl w:val="44ACD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A15887"/>
    <w:multiLevelType w:val="hybridMultilevel"/>
    <w:tmpl w:val="17DA6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90C00"/>
    <w:multiLevelType w:val="hybridMultilevel"/>
    <w:tmpl w:val="FE102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117AC9"/>
    <w:multiLevelType w:val="hybridMultilevel"/>
    <w:tmpl w:val="7BB09F26"/>
    <w:lvl w:ilvl="0" w:tplc="30FC7AF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91C2E2A"/>
    <w:multiLevelType w:val="hybridMultilevel"/>
    <w:tmpl w:val="D7F46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8"/>
  </w:num>
  <w:num w:numId="3">
    <w:abstractNumId w:val="22"/>
  </w:num>
  <w:num w:numId="4">
    <w:abstractNumId w:val="6"/>
  </w:num>
  <w:num w:numId="5">
    <w:abstractNumId w:val="9"/>
  </w:num>
  <w:num w:numId="6">
    <w:abstractNumId w:val="28"/>
  </w:num>
  <w:num w:numId="7">
    <w:abstractNumId w:val="36"/>
  </w:num>
  <w:num w:numId="8">
    <w:abstractNumId w:val="20"/>
  </w:num>
  <w:num w:numId="9">
    <w:abstractNumId w:val="8"/>
  </w:num>
  <w:num w:numId="10">
    <w:abstractNumId w:val="35"/>
  </w:num>
  <w:num w:numId="11">
    <w:abstractNumId w:val="16"/>
  </w:num>
  <w:num w:numId="12">
    <w:abstractNumId w:val="4"/>
  </w:num>
  <w:num w:numId="13">
    <w:abstractNumId w:val="10"/>
  </w:num>
  <w:num w:numId="14">
    <w:abstractNumId w:val="21"/>
  </w:num>
  <w:num w:numId="15">
    <w:abstractNumId w:val="19"/>
  </w:num>
  <w:num w:numId="16">
    <w:abstractNumId w:val="11"/>
  </w:num>
  <w:num w:numId="17">
    <w:abstractNumId w:val="23"/>
  </w:num>
  <w:num w:numId="18">
    <w:abstractNumId w:val="33"/>
  </w:num>
  <w:num w:numId="19">
    <w:abstractNumId w:val="5"/>
  </w:num>
  <w:num w:numId="20">
    <w:abstractNumId w:val="32"/>
  </w:num>
  <w:num w:numId="21">
    <w:abstractNumId w:val="17"/>
  </w:num>
  <w:num w:numId="22">
    <w:abstractNumId w:val="29"/>
  </w:num>
  <w:num w:numId="23">
    <w:abstractNumId w:val="26"/>
  </w:num>
  <w:num w:numId="24">
    <w:abstractNumId w:val="25"/>
  </w:num>
  <w:num w:numId="25">
    <w:abstractNumId w:val="18"/>
  </w:num>
  <w:num w:numId="26">
    <w:abstractNumId w:val="14"/>
  </w:num>
  <w:num w:numId="27">
    <w:abstractNumId w:val="27"/>
  </w:num>
  <w:num w:numId="28">
    <w:abstractNumId w:val="2"/>
  </w:num>
  <w:num w:numId="29">
    <w:abstractNumId w:val="37"/>
  </w:num>
  <w:num w:numId="30">
    <w:abstractNumId w:val="31"/>
  </w:num>
  <w:num w:numId="31">
    <w:abstractNumId w:val="15"/>
  </w:num>
  <w:num w:numId="32">
    <w:abstractNumId w:val="30"/>
  </w:num>
  <w:num w:numId="33">
    <w:abstractNumId w:val="0"/>
  </w:num>
  <w:num w:numId="34">
    <w:abstractNumId w:val="24"/>
  </w:num>
  <w:num w:numId="35">
    <w:abstractNumId w:val="3"/>
  </w:num>
  <w:num w:numId="36">
    <w:abstractNumId w:val="1"/>
  </w:num>
  <w:num w:numId="37">
    <w:abstractNumId w:val="12"/>
  </w:num>
  <w:num w:numId="38">
    <w:abstractNumId w:val="34"/>
  </w:num>
  <w:num w:numId="39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2471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45A5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656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AE6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8F56CE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A25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D5DF1"/>
    <w:rsid w:val="00EE44E3"/>
    <w:rsid w:val="00EE741F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0F5B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2D4FE71B-9F60-492D-A387-862ECCFC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af5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"/>
    <w:next w:val="a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1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2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2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95E198D-BF24-45D9-B703-2CBF37B40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subject/>
  <dc:creator>Анурова Галина Сергеевна</dc:creator>
  <cp:keywords/>
  <cp:lastModifiedBy>Свириденко Юлия Алексеевна</cp:lastModifiedBy>
  <cp:revision>6</cp:revision>
  <cp:lastPrinted>2015-05-07T09:15:00Z</cp:lastPrinted>
  <dcterms:created xsi:type="dcterms:W3CDTF">2020-09-09T19:32:00Z</dcterms:created>
  <dcterms:modified xsi:type="dcterms:W3CDTF">2022-11-09T18:16:00Z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