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1496"/>
        <w:gridCol w:w="1496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  <w:gridSpan w:val="2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WST.2 [Новоуральск]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52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Сопровождение программного обеспечения на ЭВМ пользователя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Услугой обеспечивается сопровождение операционных систем, программного обеспечения для ЭВМ, в </w:t>
            </w:r>
            <w:proofErr w:type="spellStart"/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 установка и настройка компонентов, диагностика и устранение сбоев в работе. Выполнение обновлений программного обеспечения и операционной системы автоматизированными средствами управления, согласно полученных рекомендаций ИБ, на ЭВМ Пользователя.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5F529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Оказываемый бизнес-сценарий для каждого Заказчика определяется в Приложении №1 договора на предоставление услуги.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№1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(Операционная система, сопровождаемая в рамках Бизнес сценария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.2, определена «Допустимой конфигурацией» в актуальной редакции Единых отраслевых методических указаний по унификации продукции в области информационных технологий, автоматизации и связи).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№2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ЭВМ Пользователей.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При подписке на Бизнес-сценарий №3 состав услуги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.2 включает в себя: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- Массовое обновление программного обеспечения и операционной системы на ЭВМ Пользователей.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Объемный показатель - Система управления обновлениями.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Прием, обработка, регистрация и маршрутизация поступающих обращений от пользователей.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Перечень работ, которые реализуются в виде самостоятельных бизнес-сценариев: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№1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.2 - Поддержка функционирования программного обеспечения на ЭВМ Пользователя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</w:t>
            </w:r>
            <w:proofErr w:type="spellStart"/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 при подключении монитора, клавиатуры, манипулятора мыши, ЛВС);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Подключение, отключение, настройка оборудования (в том числе после выполнения замены 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компонентов ЭВМ) ЭВМ для функционирования программного обеспечения и операционной системы;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№2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.2 -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предоставления услуги по сопровождению операционной системы и программного обеспечения на ЭВМ Пользователя Исполнитель, на основании Обращения, локально, выполняет следующие работы: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Установка, удаление, обновление версий, настройка прикладного программного обеспечения и операционной системы;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корпоративного программного обеспечения для функционирования корпоративных систем (по инструкции);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Настройка системного программного обеспечения и операционной системы для работы с доменной учетной записью Пользователей;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• Тестирование работоспособности (в части стабильности и влияния на работу операционной системы) и устранение сбоев работоспособности программного обеспечения и операционной системы (в </w:t>
            </w:r>
            <w:proofErr w:type="spellStart"/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 при подключении монитора, клавиатуры, манипулятора мыши, ЛВС);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Перенос данных Пользователя с предыдущей ЭВМ при замене на новую;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Консультация Пользователя по работе программного обеспечения и операционной системы;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Подключение, отключение, настройка оборудования (в том числе после выполнения замены компонентов ЭВМ) ЭВМ для функционирования программного обеспечения и операционной системы;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Формирование рекомендаций по приобретению, замене и выводу из эксплуатации ЭВМ для оптимальной работы с программным обеспечением и операционной системой;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Оценка работоспособности программного обеспечения на ЭВМ и компонентов ЭВМ для оформления актов технической оценки.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№3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.2 - Массовое обновление программного обеспечения и операционной системы на ЭВМ Пользователей 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администрирования рабочих мест Исполнитель выполняет следующие работы: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Актуализация параметров операционной системы, программного обеспечения, ярлыков рабочего стола согласованного набора обязательного программного обеспечения (далее - Стандартный образ ЭВМ) предприятия Заказчика;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Автоматизированное распространение пакетов обновлений на ЭВМ Заказчика при изменении Стандартного образа ЭВМ;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настроек и управление системами автоматизации, централизованное распространение параметров операционной системы и программного обеспечения на ЭВМ;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Контроль корректности работы программного обеспечения, операционной системы и ярлыков рабочего стола после установки пакетов плановых обновлений (в части устанавливаемого Стандартного образа ЭВМ);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Возврат параметров программного обеспечения и операционной системы в состояние, предшествующее изменению (при необходимости).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>• Исполнение рекомендаций информационной безопасности (ИБ) по обновлению программного обеспечения и операционной системы на ЭВМ Пользователя*: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полученных рекомендаций и планирование работ;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плановых и внеплановых обновлений с сервера </w:t>
            </w:r>
            <w:proofErr w:type="spellStart"/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Вендора</w:t>
            </w:r>
            <w:proofErr w:type="spellEnd"/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тестирование пакетов плановых обновлений;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Распространение обновлений на ЭВМ через системы управления обновлениями.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 Составная часть услуги оказывается при наличии в Приложении №1 договора на предоставление услуги составляющей «Исполнение рекомендаций ИБ».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5F529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29C" w:rsidRPr="00C04D2B" w:rsidTr="00EC5581">
        <w:tc>
          <w:tcPr>
            <w:tcW w:w="1496" w:type="dxa"/>
            <w:vAlign w:val="center"/>
          </w:tcPr>
          <w:p w:rsidR="005F529C" w:rsidRPr="00A830C1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bookmarkStart w:id="0" w:name="_GoBack" w:colFirst="0" w:colLast="3"/>
          </w:p>
        </w:tc>
        <w:tc>
          <w:tcPr>
            <w:tcW w:w="1496" w:type="dxa"/>
            <w:vAlign w:val="center"/>
          </w:tcPr>
          <w:p w:rsidR="005F529C" w:rsidRPr="00A830C1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5F529C" w:rsidRPr="00A830C1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5F529C" w:rsidRPr="00A830C1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F529C" w:rsidRPr="00C04D2B" w:rsidTr="00B3294C">
        <w:tc>
          <w:tcPr>
            <w:tcW w:w="1496" w:type="dxa"/>
          </w:tcPr>
          <w:p w:rsidR="005F529C" w:rsidRPr="00C04D2B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1</w:t>
            </w:r>
          </w:p>
        </w:tc>
        <w:tc>
          <w:tcPr>
            <w:tcW w:w="1496" w:type="dxa"/>
          </w:tcPr>
          <w:p w:rsidR="005F529C" w:rsidRPr="00C173EF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4" w:type="dxa"/>
            <w:gridSpan w:val="2"/>
          </w:tcPr>
          <w:p w:rsidR="005F529C" w:rsidRPr="00C173EF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</w:tcPr>
          <w:p w:rsidR="005F529C" w:rsidRPr="00C173EF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F529C" w:rsidRPr="00C04D2B" w:rsidTr="00B3294C">
        <w:tc>
          <w:tcPr>
            <w:tcW w:w="1496" w:type="dxa"/>
          </w:tcPr>
          <w:p w:rsidR="005F529C" w:rsidRPr="00C173EF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2</w:t>
            </w:r>
          </w:p>
        </w:tc>
        <w:tc>
          <w:tcPr>
            <w:tcW w:w="1496" w:type="dxa"/>
          </w:tcPr>
          <w:p w:rsidR="005F529C" w:rsidRPr="00C04D2B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5F529C" w:rsidRPr="00C04D2B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5F529C" w:rsidRPr="00C04D2B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</w:p>
        </w:tc>
      </w:tr>
      <w:tr w:rsidR="005F529C" w:rsidRPr="00C04D2B" w:rsidTr="00B3294C">
        <w:tc>
          <w:tcPr>
            <w:tcW w:w="1496" w:type="dxa"/>
          </w:tcPr>
          <w:p w:rsidR="005F529C" w:rsidRPr="00C173EF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3</w:t>
            </w:r>
          </w:p>
        </w:tc>
        <w:tc>
          <w:tcPr>
            <w:tcW w:w="1496" w:type="dxa"/>
          </w:tcPr>
          <w:p w:rsidR="005F529C" w:rsidRPr="00C173EF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74" w:type="dxa"/>
            <w:gridSpan w:val="2"/>
          </w:tcPr>
          <w:p w:rsidR="005F529C" w:rsidRPr="00C173EF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51" w:type="dxa"/>
          </w:tcPr>
          <w:p w:rsidR="005F529C" w:rsidRPr="00C173EF" w:rsidRDefault="005F529C" w:rsidP="005F52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bookmarkEnd w:id="0"/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529C">
              <w:rPr>
                <w:rFonts w:ascii="Times New Roman" w:hAnsi="Times New Roman" w:cs="Times New Roman"/>
                <w:sz w:val="24"/>
              </w:rPr>
              <w:t>с 08-00 до 17-00 часового пояса Заказчика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F529C">
              <w:rPr>
                <w:rFonts w:ascii="Times New Roman" w:hAnsi="Times New Roman" w:cs="Times New Roman"/>
                <w:sz w:val="24"/>
              </w:rPr>
              <w:t>Удаленно, или по месту расположения Заказчика</w:t>
            </w:r>
            <w:r w:rsidR="002E6DC3" w:rsidRPr="005F529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5"/>
          </w:tcPr>
          <w:p w:rsidR="00FA6245" w:rsidRPr="005F529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t>1. Максимальное отклонение по количеству ЭВМ без изменения условий договора +/-10%.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 Максимальное количество обращений пользователей, которые могут быть выполнены без 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не более 1% от количества ЭВМ в день.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Срок выполнения обращений (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t>) определяется условиями договора.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Лицензионную чистоту обслуживаемых операционных систем и программного обеспечения ЭВМ обеспечивает Заказчик.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Обслуживаемые в рамках услуги программное обеспечение и операционная система должны находиться на поддержке производителя для обеспечения его работоспособности. При отсутствии, либо не доступности поддержки программного обеспечения и операционной системы со стороны производителя, обращение может быть отклонено Исполнителем.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6. Проведение работ по замене  компонентов ЭВМ осуществляется при условии обеспечения Заказчиком запасными частями, оборудованием и материалами.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7. Диагностика оборудования не предусматривает диагностику компонентов ЭВМ. 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8. Установка (обновление) прикладного и корпоративного программного обеспечения, в </w:t>
            </w:r>
            <w:proofErr w:type="spellStart"/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t>. локальных ИС, не обслуживаемых Исполнителем по договору выполняется по отдельным разовым заявкам.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9. Сопровождение дополнительного (специализированного) программного обеспечения информационных систем выполняется в рамках договора на услуги по сопровождению информационных систем.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10. Для организации переноса данных между ЭВМ носитель предоставляется Заказчиком. Перенос данных осуществляется в рамках одноименной операционной системы;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11. В рамках услуги осуществляется сопровождение операционной системы и стандартного программного обеспечения, определенного актуальной редакцией Единых отраслевых методических указаний по унификации продукции в области информационных технологий, автоматизации и связи, для следующих классов: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Операционная система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Мультимедийное программное обеспечение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Файловые менеджеры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Офисные пакеты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Почтовые приложения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Органайзеры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Средства просмотра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Браузеры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Редакторы мультимедиа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Редакторы презентаций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Табличные редакторы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Текстовые редакторы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Электронные словари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Средства проверки правописания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Средства распознавания символов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12. Автоматизированное распространение пакетов обновлений реализуется при наличии соответствующих средств автоматизации в организации Заказчика.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13. Предельное количество автоматизированного распространение пакетов обновлений в месяц составляет не более 5 шт., которые проводятся в рамках изменения инфраструктуры ЭВМ. Работы проводятся по решению Заказчика.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14. В рамках исполнения рекомендаций по автоматизированному обновлению программного обеспечения и операционной системы на ЭВМ Пользователя выполняется не более 9 обновлений в месяц, которые проводятся в рамках изменения инфраструктуры ЭВМ. Работы проводятся по решению Заказчика.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15. Обеспечение наличия обновления на конечном ЭВМ, в рамках работ по автоматизированному обновлению программного обеспечения и операционной системы, зависит от технологических особенностей инфраструктуры ЭВМ. Работы проводятся по решению Заказчика.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16. Возврат параметров программного обеспечения и операционной системы в состояние, предшествующее изменению осуществляется при наличии технической возможности резервирования рабочих станций. Техническая возможность обеспечивается заказчиком.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17. Заказчик перед началом оказания услуги должен предоставить Исполнителю: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список ЭВМ пользователей, с указанием серийных номеров, года выпуска, операционной системой и местом расположения (Приложение №1);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необходимым для оказания услуги помещениям с ЭВМ Пользователей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 комплектации ЭВМ пользователя;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дистрибутивы и лицензии на обслуживаемое программное обеспечение;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системам управления обновлениями;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техническое решение на ЭВМ;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стандарты и политики по ИБ, утвержденные Заказчиком.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18. Рекомендации по замене/обновлению ЭВМ Пользователей предоставляются по запросу Заказчика Исполнителем, в течение 10 раб. дней и не чаще 1 раза в год.</w:t>
            </w:r>
            <w:r w:rsidRPr="005F529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19. Другие ограничения и условия определяются при заключении договора на предоставление услуги.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5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Бизнес-сценарий № 1.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функционирования программного обеспечения на ЭВМ Пользователя 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2.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Поддержка функционирования программного обеспечения на ЭВМ Пользователя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Astra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Linux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Бизнес-сценарий № 3.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WST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5F529C">
              <w:rPr>
                <w:rFonts w:ascii="Times New Roman" w:hAnsi="Times New Roman" w:cs="Times New Roman"/>
                <w:sz w:val="24"/>
                <w:szCs w:val="24"/>
              </w:rPr>
              <w:t xml:space="preserve"> Массовое обновление программного обеспечения и операционной системы на ЭВМ Пользователей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906" w:rsidRDefault="00047906" w:rsidP="00FA6245">
      <w:pPr>
        <w:spacing w:after="0" w:line="240" w:lineRule="auto"/>
      </w:pPr>
      <w:r>
        <w:separator/>
      </w:r>
    </w:p>
  </w:endnote>
  <w:endnote w:type="continuationSeparator" w:id="0">
    <w:p w:rsidR="00047906" w:rsidRDefault="00047906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906" w:rsidRDefault="00047906" w:rsidP="00FA6245">
      <w:pPr>
        <w:spacing w:after="0" w:line="240" w:lineRule="auto"/>
      </w:pPr>
      <w:r>
        <w:separator/>
      </w:r>
    </w:p>
  </w:footnote>
  <w:footnote w:type="continuationSeparator" w:id="0">
    <w:p w:rsidR="00047906" w:rsidRDefault="00047906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47906"/>
    <w:rsid w:val="00113896"/>
    <w:rsid w:val="001972CA"/>
    <w:rsid w:val="00216DD4"/>
    <w:rsid w:val="00272600"/>
    <w:rsid w:val="002E6DC3"/>
    <w:rsid w:val="004C74CD"/>
    <w:rsid w:val="0059113D"/>
    <w:rsid w:val="005E5833"/>
    <w:rsid w:val="005F529C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2945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Усынин Денис Николаевич</cp:lastModifiedBy>
  <cp:revision>23</cp:revision>
  <dcterms:created xsi:type="dcterms:W3CDTF">2023-12-14T14:16:00Z</dcterms:created>
  <dcterms:modified xsi:type="dcterms:W3CDTF">2025-11-21T06:05:00Z</dcterms:modified>
</cp:coreProperties>
</file>