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73"/>
        <w:gridCol w:w="1931"/>
        <w:gridCol w:w="236"/>
        <w:gridCol w:w="236"/>
        <w:gridCol w:w="886"/>
        <w:gridCol w:w="2462"/>
        <w:gridCol w:w="828"/>
        <w:gridCol w:w="9"/>
        <w:gridCol w:w="274"/>
        <w:gridCol w:w="9"/>
      </w:tblGrid>
      <w:tr w:rsidR="00A87935" w:rsidRPr="005C69E0" w:rsidTr="00D4021C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5C69E0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</w:rPr>
              <w:br w:type="page"/>
            </w:r>
            <w:r w:rsidR="00490436"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5C69E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5C69E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5C69E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5C69E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bottom"/>
          </w:tcPr>
          <w:p w:rsidR="00490436" w:rsidRPr="005C69E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490436" w:rsidRPr="005C69E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490436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24F18" w:rsidRPr="005C69E0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5C69E0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5C69E0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C69E0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5C69E0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5C69E0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897B8A" w:rsidRPr="00DB0930" w:rsidRDefault="00897B8A" w:rsidP="00884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C69E0">
                    <w:rPr>
                      <w:rFonts w:ascii="Times New Roman" w:hAnsi="Times New Roman"/>
                      <w:b/>
                      <w:bCs/>
                    </w:rPr>
                    <w:t xml:space="preserve">Код услуги </w:t>
                  </w:r>
                  <w:r w:rsidR="00DB0930">
                    <w:rPr>
                      <w:rFonts w:ascii="Times New Roman" w:hAnsi="Times New Roman"/>
                      <w:b/>
                      <w:bCs/>
                      <w:lang w:val="en-US"/>
                    </w:rPr>
                    <w:t>COM.5</w:t>
                  </w:r>
                  <w:r w:rsidR="00DB0930">
                    <w:rPr>
                      <w:rFonts w:ascii="Times New Roman" w:hAnsi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Pr="005C69E0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897B8A" w:rsidRPr="005C69E0" w:rsidRDefault="00884684" w:rsidP="008846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5C69E0">
                    <w:rPr>
                      <w:rFonts w:ascii="Times New Roman" w:hAnsi="Times New Roman"/>
                      <w:b/>
                      <w:bCs/>
                    </w:rPr>
                    <w:t xml:space="preserve">Поддержка доступа к Платформе </w:t>
                  </w:r>
                  <w:r w:rsidRPr="005C69E0">
                    <w:rPr>
                      <w:rFonts w:ascii="Times New Roman" w:hAnsi="Times New Roman"/>
                      <w:b/>
                      <w:bCs/>
                      <w:lang w:val="en-US"/>
                    </w:rPr>
                    <w:t>Atom</w:t>
                  </w:r>
                  <w:r w:rsidRPr="005C69E0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5C69E0">
                    <w:rPr>
                      <w:rFonts w:ascii="Times New Roman" w:hAnsi="Times New Roman"/>
                      <w:b/>
                      <w:bCs/>
                      <w:lang w:val="en-US"/>
                    </w:rPr>
                    <w:t>Space</w:t>
                  </w:r>
                </w:p>
              </w:tc>
            </w:tr>
          </w:tbl>
          <w:p w:rsidR="00824F18" w:rsidRPr="005C69E0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490436" w:rsidRPr="005C69E0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1.1. Описание услуги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90436" w:rsidRPr="005C69E0" w:rsidTr="00D4021C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C69E0" w:rsidRDefault="00884684" w:rsidP="00884684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Услуга обеспечивает поддержку доступа к Платформе </w:t>
            </w:r>
            <w:proofErr w:type="spellStart"/>
            <w:r w:rsidRPr="005C69E0">
              <w:rPr>
                <w:rFonts w:ascii="Times New Roman" w:hAnsi="Times New Roman"/>
              </w:rPr>
              <w:t>Atom</w:t>
            </w:r>
            <w:proofErr w:type="spellEnd"/>
            <w:r w:rsidRPr="005C69E0">
              <w:rPr>
                <w:rFonts w:ascii="Times New Roman" w:hAnsi="Times New Roman"/>
              </w:rPr>
              <w:t xml:space="preserve"> </w:t>
            </w:r>
            <w:proofErr w:type="spellStart"/>
            <w:r w:rsidRPr="005C69E0">
              <w:rPr>
                <w:rFonts w:ascii="Times New Roman" w:hAnsi="Times New Roman"/>
              </w:rPr>
              <w:t>Space</w:t>
            </w:r>
            <w:proofErr w:type="spellEnd"/>
            <w:r w:rsidRPr="005C69E0">
              <w:rPr>
                <w:rFonts w:ascii="Times New Roman" w:hAnsi="Times New Roman"/>
              </w:rPr>
              <w:t>, которая включает в себя</w:t>
            </w:r>
            <w:r w:rsidR="00AD45FD" w:rsidRPr="005C69E0">
              <w:rPr>
                <w:rFonts w:ascii="Times New Roman" w:hAnsi="Times New Roman"/>
              </w:rPr>
              <w:t>:</w:t>
            </w:r>
          </w:p>
          <w:p w:rsidR="00AD45FD" w:rsidRPr="005C69E0" w:rsidRDefault="00AD45FD" w:rsidP="00AD45FD">
            <w:pPr>
              <w:pStyle w:val="affa"/>
              <w:widowControl w:val="0"/>
              <w:numPr>
                <w:ilvl w:val="0"/>
                <w:numId w:val="33"/>
              </w:numPr>
              <w:ind w:left="993" w:hanging="284"/>
              <w:rPr>
                <w:sz w:val="22"/>
                <w:szCs w:val="22"/>
              </w:rPr>
            </w:pPr>
            <w:r w:rsidRPr="005C69E0">
              <w:rPr>
                <w:sz w:val="22"/>
                <w:szCs w:val="22"/>
              </w:rPr>
              <w:t>корпоративный обмен мгновенными сообщениями и файлами между сотрудниками организаций атомной отрасли, партнерами и контрагентами, содержащими общедоступную информацию.</w:t>
            </w:r>
          </w:p>
          <w:p w:rsidR="00AD45FD" w:rsidRPr="005C69E0" w:rsidRDefault="00AD45FD" w:rsidP="00AD45FD">
            <w:pPr>
              <w:pStyle w:val="affa"/>
              <w:widowControl w:val="0"/>
              <w:numPr>
                <w:ilvl w:val="0"/>
                <w:numId w:val="33"/>
              </w:numPr>
              <w:ind w:left="993" w:hanging="284"/>
              <w:rPr>
                <w:sz w:val="22"/>
                <w:szCs w:val="22"/>
              </w:rPr>
            </w:pPr>
            <w:r w:rsidRPr="005C69E0">
              <w:rPr>
                <w:sz w:val="22"/>
                <w:szCs w:val="22"/>
              </w:rPr>
              <w:t xml:space="preserve">организацию и проведение аудио- и </w:t>
            </w:r>
            <w:proofErr w:type="spellStart"/>
            <w:r w:rsidRPr="005C69E0">
              <w:rPr>
                <w:sz w:val="22"/>
                <w:szCs w:val="22"/>
              </w:rPr>
              <w:t>видеозвонков</w:t>
            </w:r>
            <w:proofErr w:type="spellEnd"/>
            <w:r w:rsidRPr="005C69E0">
              <w:rPr>
                <w:sz w:val="22"/>
                <w:szCs w:val="22"/>
              </w:rPr>
              <w:t>, конференций;</w:t>
            </w:r>
          </w:p>
          <w:p w:rsidR="00AD45FD" w:rsidRPr="005C69E0" w:rsidRDefault="00AD45FD" w:rsidP="00DB0930">
            <w:pPr>
              <w:pStyle w:val="affa"/>
              <w:widowControl w:val="0"/>
              <w:numPr>
                <w:ilvl w:val="0"/>
                <w:numId w:val="33"/>
              </w:numPr>
              <w:ind w:left="993" w:hanging="284"/>
              <w:rPr>
                <w:sz w:val="22"/>
                <w:szCs w:val="22"/>
              </w:rPr>
            </w:pPr>
            <w:r w:rsidRPr="005C69E0">
              <w:rPr>
                <w:sz w:val="22"/>
                <w:szCs w:val="22"/>
              </w:rPr>
              <w:t xml:space="preserve">публикация корпоративных приложений и чат-ботов в </w:t>
            </w:r>
            <w:r w:rsidR="00DB0930">
              <w:rPr>
                <w:sz w:val="22"/>
                <w:szCs w:val="22"/>
              </w:rPr>
              <w:t>каталоге</w:t>
            </w:r>
            <w:r w:rsidRPr="005C69E0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1A7B91" w:rsidRPr="005C69E0" w:rsidTr="00D4021C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1.2. Способ подключения к ИТ-системе (</w:t>
            </w:r>
            <w:r w:rsidR="00FF454A" w:rsidRPr="005C69E0">
              <w:rPr>
                <w:rFonts w:ascii="Times New Roman" w:hAnsi="Times New Roman"/>
                <w:b/>
                <w:bCs/>
              </w:rPr>
              <w:t xml:space="preserve">если необходимо и </w:t>
            </w:r>
            <w:r w:rsidRPr="005C69E0">
              <w:rPr>
                <w:rFonts w:ascii="Times New Roman" w:hAnsi="Times New Roman"/>
                <w:b/>
                <w:bCs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546371" w:rsidRPr="005C69E0" w:rsidTr="00D4021C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5C69E0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5C69E0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D4021C" w:rsidRPr="005C69E0" w:rsidRDefault="00D4021C" w:rsidP="00D4021C">
            <w:pPr>
              <w:numPr>
                <w:ilvl w:val="0"/>
                <w:numId w:val="24"/>
              </w:numPr>
              <w:spacing w:after="12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C69E0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D4021C" w:rsidRPr="005C69E0" w:rsidRDefault="00D4021C" w:rsidP="00D4021C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350" w:hanging="350"/>
              <w:rPr>
                <w:rFonts w:ascii="Times New Roman" w:hAnsi="Times New Roman"/>
                <w:bCs/>
              </w:rPr>
            </w:pPr>
            <w:r w:rsidRPr="005C69E0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5C69E0">
              <w:rPr>
                <w:rFonts w:ascii="Times New Roman" w:hAnsi="Times New Roman"/>
                <w:bCs/>
                <w:lang w:val="en-US"/>
              </w:rPr>
              <w:t>Web</w:t>
            </w:r>
            <w:r w:rsidRPr="005C69E0">
              <w:rPr>
                <w:rFonts w:ascii="Times New Roman" w:hAnsi="Times New Roman"/>
                <w:bCs/>
              </w:rPr>
              <w:t xml:space="preserve">-ресурс из Интернет (требуется СКЗИ на АРМ / </w:t>
            </w:r>
            <w:r w:rsidRPr="005C69E0">
              <w:rPr>
                <w:rFonts w:ascii="Times New Roman" w:hAnsi="Times New Roman"/>
                <w:bCs/>
                <w:u w:val="single"/>
              </w:rPr>
              <w:t>не требуется</w:t>
            </w:r>
            <w:r w:rsidRPr="005C69E0">
              <w:rPr>
                <w:rFonts w:ascii="Times New Roman" w:hAnsi="Times New Roman"/>
                <w:bCs/>
              </w:rPr>
              <w:t>)</w:t>
            </w:r>
          </w:p>
          <w:p w:rsidR="00D4021C" w:rsidRPr="005C69E0" w:rsidRDefault="00D4021C" w:rsidP="00D4021C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D4021C" w:rsidRPr="005C69E0" w:rsidRDefault="00D4021C" w:rsidP="00D4021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5C69E0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5C69E0">
              <w:rPr>
                <w:rFonts w:ascii="Times New Roman" w:hAnsi="Times New Roman"/>
                <w:bCs/>
                <w:lang w:val="en-US"/>
              </w:rPr>
              <w:t>Web</w:t>
            </w:r>
            <w:r w:rsidRPr="005C69E0">
              <w:rPr>
                <w:rFonts w:ascii="Times New Roman" w:hAnsi="Times New Roman"/>
                <w:bCs/>
              </w:rPr>
              <w:t>-ресурс из КСПД</w:t>
            </w:r>
          </w:p>
          <w:p w:rsidR="00D4021C" w:rsidRPr="005C69E0" w:rsidRDefault="00D4021C" w:rsidP="00D4021C">
            <w:pPr>
              <w:spacing w:after="0" w:line="240" w:lineRule="auto"/>
              <w:ind w:left="99" w:hanging="459"/>
              <w:rPr>
                <w:rFonts w:ascii="Times New Roman" w:hAnsi="Times New Roman"/>
                <w:bCs/>
              </w:rPr>
            </w:pPr>
          </w:p>
          <w:p w:rsidR="00D4021C" w:rsidRPr="005C69E0" w:rsidRDefault="00D4021C" w:rsidP="00D4021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5C69E0">
              <w:rPr>
                <w:rFonts w:ascii="Times New Roman" w:hAnsi="Times New Roman"/>
                <w:bCs/>
              </w:rPr>
              <w:t xml:space="preserve">«Толстый клиент» на АРМ пользователя из КСПД (требуется СКЗИ на АРМ / </w:t>
            </w:r>
            <w:r w:rsidRPr="005C69E0">
              <w:rPr>
                <w:rFonts w:ascii="Times New Roman" w:hAnsi="Times New Roman"/>
                <w:bCs/>
                <w:u w:val="single"/>
              </w:rPr>
              <w:t>не требуется</w:t>
            </w:r>
            <w:r w:rsidRPr="005C69E0">
              <w:rPr>
                <w:rFonts w:ascii="Times New Roman" w:hAnsi="Times New Roman"/>
                <w:bCs/>
              </w:rPr>
              <w:t>)</w:t>
            </w:r>
          </w:p>
          <w:p w:rsidR="00D4021C" w:rsidRPr="005C69E0" w:rsidRDefault="00D4021C" w:rsidP="00D4021C">
            <w:pPr>
              <w:spacing w:after="0" w:line="240" w:lineRule="auto"/>
              <w:ind w:left="99" w:hanging="459"/>
              <w:rPr>
                <w:rFonts w:ascii="Times New Roman" w:hAnsi="Times New Roman"/>
                <w:bCs/>
              </w:rPr>
            </w:pPr>
          </w:p>
          <w:p w:rsidR="00D4021C" w:rsidRPr="005C69E0" w:rsidRDefault="00D4021C" w:rsidP="00D4021C">
            <w:pPr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/>
                <w:bCs/>
              </w:rPr>
            </w:pPr>
            <w:r w:rsidRPr="005C69E0">
              <w:rPr>
                <w:rFonts w:ascii="Times New Roman" w:hAnsi="Times New Roman"/>
                <w:bCs/>
              </w:rPr>
              <w:t>Специальное приложение на мобильном устройстве</w:t>
            </w:r>
          </w:p>
          <w:p w:rsidR="005A496A" w:rsidRPr="005C69E0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5C69E0">
              <w:rPr>
                <w:rFonts w:ascii="Times New Roman" w:hAnsi="Times New Roman"/>
                <w:bCs/>
                <w:lang w:val="en-US"/>
              </w:rPr>
              <w:t xml:space="preserve">    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5C69E0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90436" w:rsidRPr="005C69E0" w:rsidTr="00D4021C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1.3. Группа корпоративных бизнес-процессов / сценариев, поддерживаемых в рамках услуги</w:t>
            </w:r>
            <w:r w:rsidR="00901975" w:rsidRPr="005C69E0">
              <w:rPr>
                <w:rFonts w:ascii="Times New Roman" w:hAnsi="Times New Roman"/>
                <w:b/>
                <w:bCs/>
              </w:rPr>
              <w:t xml:space="preserve">   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490436" w:rsidRPr="005C69E0" w:rsidTr="00D4021C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5C69E0" w:rsidRDefault="00D4021C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  <w:color w:val="000000"/>
              </w:rPr>
              <w:t>Для настоящей услуги не применяется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490436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1.4. Интеграция с корпоративными ИТ-системами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5C69E0" w:rsidRDefault="00490436" w:rsidP="00D4021C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  <w:proofErr w:type="spellStart"/>
            <w:r w:rsidR="00D4021C" w:rsidRPr="005C69E0">
              <w:rPr>
                <w:rFonts w:ascii="Times New Roman" w:hAnsi="Times New Roman"/>
              </w:rPr>
              <w:t>Арида</w:t>
            </w:r>
            <w:proofErr w:type="spellEnd"/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4021C" w:rsidRPr="005C69E0" w:rsidRDefault="00490436" w:rsidP="00D4021C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 </w:t>
            </w:r>
            <w:r w:rsidR="00D4021C" w:rsidRPr="005C69E0">
              <w:rPr>
                <w:rFonts w:ascii="Times New Roman" w:hAnsi="Times New Roman"/>
              </w:rPr>
              <w:t>Централизованное управление доступом пользователей</w:t>
            </w:r>
          </w:p>
          <w:p w:rsidR="00490436" w:rsidRPr="005C69E0" w:rsidRDefault="00490436" w:rsidP="00D402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5C69E0" w:rsidRDefault="00490436" w:rsidP="00D4021C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  <w:proofErr w:type="spellStart"/>
            <w:r w:rsidR="00D4021C" w:rsidRPr="005C69E0">
              <w:rPr>
                <w:rFonts w:ascii="Times New Roman" w:hAnsi="Times New Roman"/>
              </w:rPr>
              <w:t>AtomID</w:t>
            </w:r>
            <w:proofErr w:type="spellEnd"/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4021C" w:rsidRPr="005C69E0" w:rsidRDefault="00490436" w:rsidP="00D4021C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 </w:t>
            </w:r>
            <w:r w:rsidR="00D4021C" w:rsidRPr="005C69E0">
              <w:rPr>
                <w:rFonts w:ascii="Times New Roman" w:hAnsi="Times New Roman"/>
              </w:rPr>
              <w:t>Управление идентификацией пользователей</w:t>
            </w:r>
            <w:r w:rsidR="00D4021C" w:rsidRPr="005C69E0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5C69E0" w:rsidRDefault="0081575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Защищенная корпоративная почтовая система Госкорпорации «Росатом»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Отправка электронной почты</w:t>
            </w:r>
            <w:r w:rsidR="00DB3B7D" w:rsidRPr="005C69E0">
              <w:rPr>
                <w:rFonts w:ascii="Times New Roman" w:hAnsi="Times New Roman"/>
              </w:rPr>
              <w:t>, в том числе одноразовых кодов аутентификации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490436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1.5. Интеграция с внешними ИТ-системами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E35FDF" w:rsidRPr="005C69E0" w:rsidTr="00D4021C">
        <w:trPr>
          <w:gridAfter w:val="1"/>
          <w:wAfter w:w="9" w:type="dxa"/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E35FDF" w:rsidRPr="005C69E0" w:rsidRDefault="00E35FDF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E35FDF" w:rsidRPr="00E35FDF" w:rsidRDefault="00E35FDF" w:rsidP="0018507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RuStore</w:t>
            </w:r>
            <w:proofErr w:type="spellEnd"/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E35FDF" w:rsidRPr="005C69E0" w:rsidRDefault="00E35FDF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E35FDF" w:rsidRPr="005C69E0" w:rsidRDefault="00E35FDF" w:rsidP="00A84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push</w:t>
            </w:r>
            <w:proofErr w:type="spellEnd"/>
            <w:r>
              <w:rPr>
                <w:rFonts w:ascii="Times New Roman" w:hAnsi="Times New Roman"/>
              </w:rPr>
              <w:t xml:space="preserve"> сервис компании VK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E35FDF" w:rsidRPr="005C69E0" w:rsidRDefault="00E35FDF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02E6" w:rsidRPr="005C69E0" w:rsidTr="00D4021C">
        <w:trPr>
          <w:gridAfter w:val="1"/>
          <w:wAfter w:w="9" w:type="dxa"/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18507B" w:rsidRPr="005C69E0" w:rsidRDefault="0018507B" w:rsidP="001850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69E0">
              <w:rPr>
                <w:rFonts w:ascii="Times New Roman" w:hAnsi="Times New Roman"/>
              </w:rPr>
              <w:t>Apple</w:t>
            </w:r>
            <w:proofErr w:type="spellEnd"/>
            <w:r w:rsidRPr="005C69E0">
              <w:rPr>
                <w:rFonts w:ascii="Times New Roman" w:hAnsi="Times New Roman"/>
              </w:rPr>
              <w:t xml:space="preserve"> APN </w:t>
            </w:r>
          </w:p>
          <w:p w:rsidR="00490436" w:rsidRPr="005C69E0" w:rsidRDefault="00490436" w:rsidP="001850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5C69E0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69E0">
              <w:rPr>
                <w:rFonts w:ascii="Times New Roman" w:hAnsi="Times New Roman"/>
              </w:rPr>
              <w:t>push</w:t>
            </w:r>
            <w:proofErr w:type="spellEnd"/>
            <w:r w:rsidRPr="005C69E0">
              <w:rPr>
                <w:rFonts w:ascii="Times New Roman" w:hAnsi="Times New Roman"/>
              </w:rPr>
              <w:t xml:space="preserve"> сервис компании </w:t>
            </w:r>
            <w:proofErr w:type="spellStart"/>
            <w:r w:rsidRPr="005C69E0">
              <w:rPr>
                <w:rFonts w:ascii="Times New Roman" w:hAnsi="Times New Roman"/>
              </w:rPr>
              <w:t>Apple</w:t>
            </w:r>
            <w:proofErr w:type="spellEnd"/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5C69E0" w:rsidRDefault="0018507B" w:rsidP="001850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69E0">
              <w:rPr>
                <w:rFonts w:ascii="Times New Roman" w:hAnsi="Times New Roman"/>
              </w:rPr>
              <w:t>Google</w:t>
            </w:r>
            <w:proofErr w:type="spellEnd"/>
            <w:r w:rsidRPr="005C69E0">
              <w:rPr>
                <w:rFonts w:ascii="Times New Roman" w:hAnsi="Times New Roman"/>
              </w:rPr>
              <w:t xml:space="preserve"> FCM 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5C69E0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69E0">
              <w:rPr>
                <w:rFonts w:ascii="Times New Roman" w:hAnsi="Times New Roman"/>
              </w:rPr>
              <w:t>push</w:t>
            </w:r>
            <w:proofErr w:type="spellEnd"/>
            <w:r w:rsidRPr="005C69E0">
              <w:rPr>
                <w:rFonts w:ascii="Times New Roman" w:hAnsi="Times New Roman"/>
              </w:rPr>
              <w:t xml:space="preserve"> сервис компании </w:t>
            </w:r>
            <w:proofErr w:type="spellStart"/>
            <w:r w:rsidRPr="005C69E0">
              <w:rPr>
                <w:rFonts w:ascii="Times New Roman" w:hAnsi="Times New Roman"/>
              </w:rPr>
              <w:t>Google</w:t>
            </w:r>
            <w:proofErr w:type="spellEnd"/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8507B" w:rsidRPr="005C69E0" w:rsidRDefault="0018507B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18507B" w:rsidRPr="005C69E0" w:rsidTr="00D4021C">
        <w:trPr>
          <w:gridAfter w:val="1"/>
          <w:wAfter w:w="9" w:type="dxa"/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8507B" w:rsidRPr="005C69E0" w:rsidRDefault="0018507B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69E0">
              <w:rPr>
                <w:rFonts w:ascii="Times New Roman" w:hAnsi="Times New Roman"/>
              </w:rPr>
              <w:t>Huawei</w:t>
            </w:r>
            <w:proofErr w:type="spellEnd"/>
            <w:r w:rsidRPr="005C69E0">
              <w:rPr>
                <w:rFonts w:ascii="Times New Roman" w:hAnsi="Times New Roman"/>
              </w:rPr>
              <w:t xml:space="preserve"> HMS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C69E0">
              <w:rPr>
                <w:rFonts w:ascii="Times New Roman" w:hAnsi="Times New Roman"/>
              </w:rPr>
              <w:t>push</w:t>
            </w:r>
            <w:proofErr w:type="spellEnd"/>
            <w:r w:rsidRPr="005C69E0">
              <w:rPr>
                <w:rFonts w:ascii="Times New Roman" w:hAnsi="Times New Roman"/>
              </w:rPr>
              <w:t xml:space="preserve"> сервис компании </w:t>
            </w:r>
            <w:proofErr w:type="spellStart"/>
            <w:r w:rsidRPr="005C69E0">
              <w:rPr>
                <w:rFonts w:ascii="Times New Roman" w:hAnsi="Times New Roman"/>
              </w:rPr>
              <w:t>Huawei</w:t>
            </w:r>
            <w:proofErr w:type="spellEnd"/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8507B" w:rsidRPr="005C69E0" w:rsidRDefault="0018507B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507B" w:rsidRPr="005C69E0" w:rsidTr="00D4021C">
        <w:trPr>
          <w:gridAfter w:val="1"/>
          <w:wAfter w:w="9" w:type="dxa"/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8507B" w:rsidRPr="005C69E0" w:rsidRDefault="0018507B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8507B" w:rsidRPr="005C69E0" w:rsidRDefault="0018507B" w:rsidP="0018507B">
            <w:pPr>
              <w:pStyle w:val="affc"/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RTS </w:t>
            </w:r>
          </w:p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публичный сервер </w:t>
            </w:r>
            <w:proofErr w:type="spellStart"/>
            <w:r w:rsidRPr="005C69E0">
              <w:rPr>
                <w:rFonts w:ascii="Times New Roman" w:hAnsi="Times New Roman"/>
              </w:rPr>
              <w:t>Express</w:t>
            </w:r>
            <w:proofErr w:type="spellEnd"/>
            <w:r w:rsidRPr="005C69E0">
              <w:rPr>
                <w:rFonts w:ascii="Times New Roman" w:hAnsi="Times New Roman"/>
              </w:rPr>
              <w:t xml:space="preserve"> обеспечивающий глобальную маршрутизацию сообщений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8507B" w:rsidRPr="005C69E0" w:rsidRDefault="0018507B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8507B" w:rsidRPr="0041590C" w:rsidTr="00D4021C">
        <w:trPr>
          <w:gridAfter w:val="1"/>
          <w:wAfter w:w="9" w:type="dxa"/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8507B" w:rsidRPr="005C69E0" w:rsidRDefault="0018507B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69E0">
              <w:rPr>
                <w:rFonts w:ascii="Times New Roman" w:hAnsi="Times New Roman"/>
                <w:lang w:val="en-US"/>
              </w:rPr>
              <w:t>SMS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8507B" w:rsidRPr="005C69E0" w:rsidRDefault="0018507B" w:rsidP="00A84C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C69E0">
              <w:rPr>
                <w:rFonts w:ascii="Times New Roman" w:hAnsi="Times New Roman"/>
                <w:lang w:val="en-US"/>
              </w:rPr>
              <w:t>SMS-</w:t>
            </w:r>
            <w:r w:rsidRPr="005C69E0">
              <w:rPr>
                <w:rFonts w:ascii="Times New Roman" w:hAnsi="Times New Roman"/>
              </w:rPr>
              <w:t>шлюз</w:t>
            </w:r>
            <w:r w:rsidRPr="005C69E0">
              <w:rPr>
                <w:rFonts w:ascii="Times New Roman" w:hAnsi="Times New Roman"/>
                <w:lang w:val="en-US"/>
              </w:rPr>
              <w:t xml:space="preserve"> </w:t>
            </w:r>
            <w:r w:rsidRPr="005C69E0">
              <w:rPr>
                <w:rFonts w:ascii="Times New Roman" w:hAnsi="Times New Roman"/>
              </w:rPr>
              <w:t>провайдера</w:t>
            </w:r>
            <w:r w:rsidRPr="005C69E0">
              <w:rPr>
                <w:rFonts w:ascii="Times New Roman" w:hAnsi="Times New Roman"/>
                <w:lang w:val="en-US"/>
              </w:rPr>
              <w:t xml:space="preserve"> Stream Telecom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8507B" w:rsidRPr="005C69E0" w:rsidRDefault="0018507B" w:rsidP="0049043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490436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5C69E0">
              <w:rPr>
                <w:rFonts w:ascii="Times New Roman" w:hAnsi="Times New Roman"/>
                <w:b/>
                <w:bCs/>
                <w:lang w:val="en-US"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5C69E0" w:rsidRDefault="00490436" w:rsidP="00EF6BA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 xml:space="preserve">1.6. </w:t>
            </w:r>
            <w:r w:rsidR="00EF6BA4" w:rsidRPr="005C69E0">
              <w:rPr>
                <w:rFonts w:ascii="Times New Roman" w:hAnsi="Times New Roman"/>
                <w:b/>
                <w:bCs/>
              </w:rPr>
              <w:t>Состав услуги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4021C" w:rsidRPr="005C69E0" w:rsidRDefault="00D4021C" w:rsidP="00D4021C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прием, обработка, регистрация и маршрутизация поступающих обращений от пользователей</w:t>
            </w:r>
          </w:p>
          <w:p w:rsidR="00490436" w:rsidRPr="005C69E0" w:rsidRDefault="00D4021C" w:rsidP="00D4021C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консультация в части подключения, размещения инструкций.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Функциональная п</w:t>
            </w:r>
            <w:bookmarkStart w:id="0" w:name="_GoBack"/>
            <w:bookmarkEnd w:id="0"/>
            <w:r w:rsidRPr="005C69E0">
              <w:rPr>
                <w:rFonts w:ascii="Times New Roman" w:hAnsi="Times New Roman"/>
              </w:rPr>
              <w:t>оддержка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доступ к </w:t>
            </w:r>
            <w:r w:rsidR="00DB0930">
              <w:rPr>
                <w:rFonts w:ascii="Times New Roman" w:hAnsi="Times New Roman"/>
                <w:lang w:val="ru-RU"/>
              </w:rPr>
              <w:t xml:space="preserve">сервису </w:t>
            </w:r>
            <w:r w:rsidRPr="005C69E0">
              <w:rPr>
                <w:rFonts w:ascii="Times New Roman" w:hAnsi="Times New Roman"/>
              </w:rPr>
              <w:t>с корпоративных стационарных и портативных устройств сотрудников Заказчика;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доступ к сервису с личных портативных и мобильных устройств сотрудников Заказчика;</w:t>
            </w:r>
          </w:p>
          <w:p w:rsidR="003B3D53" w:rsidRPr="00DB0930" w:rsidRDefault="003B3D53" w:rsidP="00DB0930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консультация сотрудников Заказчика по вопросам подключения, установки, </w:t>
            </w:r>
            <w:r w:rsidR="00DB0930">
              <w:rPr>
                <w:rFonts w:ascii="Times New Roman" w:hAnsi="Times New Roman"/>
                <w:lang w:val="ru-RU"/>
              </w:rPr>
              <w:t>регистрации</w:t>
            </w:r>
            <w:r w:rsidRPr="005C69E0">
              <w:rPr>
                <w:rFonts w:ascii="Times New Roman" w:hAnsi="Times New Roman"/>
              </w:rPr>
              <w:t xml:space="preserve"> и настройки клиента мессенджера;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поддержка обеспечения доступа к корпоративной адресной книге;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поддержка осуществления аудио вызовов между пользователями мессенджера, а также вызовы через корпоративную телефонную систему Госкорпорации «Росатом»;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поддержка осуществления групповых аудио вызовов </w:t>
            </w:r>
            <w:r w:rsidR="00DB0930">
              <w:rPr>
                <w:rFonts w:ascii="Times New Roman" w:hAnsi="Times New Roman"/>
              </w:rPr>
              <w:t>между клиентами мессенджера до 100</w:t>
            </w:r>
            <w:r w:rsidRPr="005C69E0">
              <w:rPr>
                <w:rFonts w:ascii="Times New Roman" w:hAnsi="Times New Roman"/>
              </w:rPr>
              <w:t xml:space="preserve"> участников;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поддержка осуществления отправки текстовых и аудио сообщений;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поддержка осуществления обмена файлами (картинки, документы, видео);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публикация новых версий мобильного приложения в магазинах приложений;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поддержка осуществления взаимодействия с </w:t>
            </w:r>
            <w:r w:rsidR="00DB0930">
              <w:rPr>
                <w:rFonts w:ascii="Times New Roman" w:hAnsi="Times New Roman"/>
              </w:rPr>
              <w:t xml:space="preserve">чат-ботами и </w:t>
            </w:r>
            <w:proofErr w:type="spellStart"/>
            <w:r w:rsidR="00DB0930">
              <w:rPr>
                <w:rFonts w:ascii="Times New Roman" w:hAnsi="Times New Roman"/>
                <w:lang w:val="en-US"/>
              </w:rPr>
              <w:t>SmartApp</w:t>
            </w:r>
            <w:proofErr w:type="spellEnd"/>
            <w:r w:rsidR="00DB0930" w:rsidRPr="00DB0930">
              <w:rPr>
                <w:rFonts w:ascii="Times New Roman" w:hAnsi="Times New Roman"/>
                <w:lang w:val="ru-RU"/>
              </w:rPr>
              <w:t>-</w:t>
            </w:r>
            <w:r w:rsidR="00DB0930">
              <w:rPr>
                <w:rFonts w:ascii="Times New Roman" w:hAnsi="Times New Roman"/>
                <w:lang w:val="ru-RU"/>
              </w:rPr>
              <w:t>приложениями</w:t>
            </w:r>
            <w:r w:rsidRPr="005C69E0">
              <w:rPr>
                <w:rFonts w:ascii="Times New Roman" w:hAnsi="Times New Roman"/>
              </w:rPr>
              <w:t>.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устранение возникающих инцидентов, проблем и выполнение работ по стандартным запросам;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осуществление кон</w:t>
            </w:r>
            <w:r w:rsidR="00DB0930">
              <w:rPr>
                <w:rFonts w:ascii="Times New Roman" w:hAnsi="Times New Roman"/>
              </w:rPr>
              <w:t>троля работоспособности сервиса</w:t>
            </w:r>
            <w:r w:rsidRPr="005C69E0">
              <w:rPr>
                <w:rFonts w:ascii="Times New Roman" w:hAnsi="Times New Roman"/>
              </w:rPr>
              <w:t>;</w:t>
            </w:r>
          </w:p>
          <w:p w:rsidR="003B3D53" w:rsidRPr="005C69E0" w:rsidRDefault="003B3D53" w:rsidP="00DB3B7D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обеспечение бесперебойной работы пр</w:t>
            </w:r>
            <w:r w:rsidR="00DB0930">
              <w:rPr>
                <w:rFonts w:ascii="Times New Roman" w:hAnsi="Times New Roman"/>
              </w:rPr>
              <w:t xml:space="preserve">ограммного обеспечения сервиса, </w:t>
            </w:r>
            <w:r w:rsidRPr="005C69E0">
              <w:rPr>
                <w:rFonts w:ascii="Times New Roman" w:hAnsi="Times New Roman"/>
              </w:rPr>
              <w:t xml:space="preserve">устранение причин отказов, взаимодействие с представителями технической поддержки </w:t>
            </w:r>
            <w:r w:rsidR="00DB0930">
              <w:rPr>
                <w:rFonts w:ascii="Times New Roman" w:hAnsi="Times New Roman"/>
                <w:lang w:val="ru-RU"/>
              </w:rPr>
              <w:t>вендора</w:t>
            </w:r>
            <w:r w:rsidRPr="005C69E0">
              <w:rPr>
                <w:rFonts w:ascii="Times New Roman" w:hAnsi="Times New Roman"/>
              </w:rPr>
              <w:t xml:space="preserve"> подсистем (исключая предоставление запасных частей или элементов инфраструктуры взамен неисправных);</w:t>
            </w:r>
          </w:p>
          <w:p w:rsidR="003B3D53" w:rsidRDefault="003B3D53" w:rsidP="00DB0930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выполнение необходимых регламентных работ, связанных с обслуживанием элементов инфраструктуры </w:t>
            </w:r>
            <w:r w:rsidR="00DB0930">
              <w:rPr>
                <w:rFonts w:ascii="Times New Roman" w:hAnsi="Times New Roman"/>
                <w:lang w:val="ru-RU"/>
              </w:rPr>
              <w:t>сервиса</w:t>
            </w:r>
            <w:r w:rsidRPr="005C69E0">
              <w:rPr>
                <w:rFonts w:ascii="Times New Roman" w:hAnsi="Times New Roman"/>
              </w:rPr>
              <w:t xml:space="preserve"> (исключая оконечное терминальное оборудование);</w:t>
            </w:r>
          </w:p>
          <w:p w:rsidR="00DB0930" w:rsidRPr="00DB0930" w:rsidRDefault="00DB0930" w:rsidP="00DB0930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proofErr w:type="spellStart"/>
            <w:r w:rsidRPr="005C69E0">
              <w:rPr>
                <w:rFonts w:ascii="Times New Roman" w:hAnsi="Times New Roman"/>
              </w:rPr>
              <w:t>оддержка</w:t>
            </w:r>
            <w:proofErr w:type="spellEnd"/>
            <w:r w:rsidRPr="005C69E0">
              <w:rPr>
                <w:rFonts w:ascii="Times New Roman" w:hAnsi="Times New Roman"/>
              </w:rPr>
              <w:t xml:space="preserve"> работоспособности прикладного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C69E0">
              <w:rPr>
                <w:rFonts w:ascii="Times New Roman" w:hAnsi="Times New Roman"/>
              </w:rPr>
              <w:t>ПО в ЦОД Госкорпорации «Росатом».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proofErr w:type="spellStart"/>
            <w:r w:rsidR="00DB0930">
              <w:rPr>
                <w:rFonts w:ascii="Times New Roman" w:hAnsi="Times New Roman"/>
              </w:rPr>
              <w:t>оддержка</w:t>
            </w:r>
            <w:proofErr w:type="spellEnd"/>
            <w:r w:rsidR="00DB0930">
              <w:rPr>
                <w:rFonts w:ascii="Times New Roman" w:hAnsi="Times New Roman"/>
              </w:rPr>
              <w:t xml:space="preserve"> интеграции со стороны сервиса </w:t>
            </w:r>
            <w:r w:rsidR="00DB0930" w:rsidRPr="00442352">
              <w:rPr>
                <w:rFonts w:ascii="Times New Roman" w:hAnsi="Times New Roman"/>
              </w:rPr>
              <w:t>с корпоративными ИТ-системами;</w:t>
            </w:r>
          </w:p>
          <w:p w:rsidR="00DB0930" w:rsidRPr="00DB0930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</w:t>
            </w:r>
            <w:r w:rsidR="00DB0930" w:rsidRPr="00442352">
              <w:rPr>
                <w:rFonts w:ascii="Times New Roman" w:hAnsi="Times New Roman"/>
              </w:rPr>
              <w:t xml:space="preserve">беспечение доступа к сервисам в каталоге </w:t>
            </w:r>
            <w:proofErr w:type="spellStart"/>
            <w:r w:rsidR="00DB0930" w:rsidRPr="00442352">
              <w:rPr>
                <w:rFonts w:ascii="Times New Roman" w:hAnsi="Times New Roman"/>
              </w:rPr>
              <w:t>Atom</w:t>
            </w:r>
            <w:proofErr w:type="spellEnd"/>
            <w:r w:rsidR="00DB0930" w:rsidRPr="00442352">
              <w:rPr>
                <w:rFonts w:ascii="Times New Roman" w:hAnsi="Times New Roman"/>
              </w:rPr>
              <w:t xml:space="preserve"> </w:t>
            </w:r>
            <w:proofErr w:type="spellStart"/>
            <w:r w:rsidR="00DB0930" w:rsidRPr="00442352">
              <w:rPr>
                <w:rFonts w:ascii="Times New Roman" w:hAnsi="Times New Roman"/>
              </w:rPr>
              <w:t>Space</w:t>
            </w:r>
            <w:proofErr w:type="spellEnd"/>
            <w:r w:rsidR="00DB0930" w:rsidRPr="00442352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5C69E0" w:rsidRDefault="00DB0930" w:rsidP="00DB09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C69E0">
              <w:rPr>
                <w:rFonts w:ascii="Times New Roman" w:hAnsi="Times New Roman"/>
              </w:rPr>
              <w:t>оддержка работоспособности серверного ПО в ЦОД Госкорпорации «Росатом».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EC54C9" w:rsidRDefault="00EC54C9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  <w:color w:val="000000"/>
              </w:rPr>
              <w:t>Для настоящей услуги не применяется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490436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8737DB" w:rsidRPr="005C69E0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5C69E0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5C69E0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Путь:</w:t>
            </w:r>
            <w:r w:rsidR="00471CBF" w:rsidRPr="005C69E0">
              <w:rPr>
                <w:rFonts w:ascii="Times New Roman" w:hAnsi="Times New Roman"/>
              </w:rPr>
              <w:t xml:space="preserve"> </w:t>
            </w:r>
            <w:r w:rsidRPr="005C69E0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5C69E0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5C69E0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5C69E0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5C69E0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5C69E0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Путь:</w:t>
            </w:r>
            <w:r w:rsidR="00EC4D52" w:rsidRPr="005C69E0">
              <w:rPr>
                <w:rFonts w:ascii="Times New Roman" w:hAnsi="Times New Roman"/>
              </w:rPr>
              <w:t xml:space="preserve"> </w:t>
            </w:r>
            <w:r w:rsidRPr="005C69E0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5C69E0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5C69E0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5C69E0" w:rsidRDefault="00A87935" w:rsidP="005C69E0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350" w:hanging="350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C69E0" w:rsidRPr="005C69E0" w:rsidRDefault="005C69E0" w:rsidP="005C69E0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ИТ-портал.</w:t>
            </w:r>
          </w:p>
          <w:p w:rsidR="005C69E0" w:rsidRPr="005C69E0" w:rsidRDefault="005C69E0" w:rsidP="005C69E0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Путь: </w:t>
            </w:r>
            <w:hyperlink r:id="rId14" w:history="1">
              <w:r w:rsidRPr="005C69E0">
                <w:rPr>
                  <w:rStyle w:val="affe"/>
                  <w:rFonts w:ascii="Times New Roman" w:hAnsi="Times New Roman"/>
                </w:rPr>
                <w:t>https://efp.rosatom.ru/sites/uk/</w:t>
              </w:r>
            </w:hyperlink>
            <w:r w:rsidRPr="005C69E0">
              <w:rPr>
                <w:rFonts w:ascii="Times New Roman" w:hAnsi="Times New Roman"/>
              </w:rPr>
              <w:t xml:space="preserve"> Доступен из интернета, КСПД/КУРС.</w:t>
            </w:r>
          </w:p>
          <w:p w:rsidR="005C69E0" w:rsidRPr="005C69E0" w:rsidRDefault="005C69E0" w:rsidP="005C69E0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Корпоративная соц. сеть Росатом LIFE.</w:t>
            </w:r>
          </w:p>
          <w:p w:rsidR="005C69E0" w:rsidRPr="005C69E0" w:rsidRDefault="005C69E0" w:rsidP="005C69E0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Путь: </w:t>
            </w:r>
            <w:hyperlink r:id="rId15" w:history="1">
              <w:r w:rsidRPr="005C69E0">
                <w:rPr>
                  <w:rStyle w:val="affe"/>
                  <w:rFonts w:ascii="Times New Roman" w:hAnsi="Times New Roman"/>
                </w:rPr>
                <w:t>https://sps.rosatom.local/blogs/atomspace/files/docs</w:t>
              </w:r>
            </w:hyperlink>
            <w:r w:rsidRPr="005C69E0">
              <w:rPr>
                <w:rFonts w:ascii="Times New Roman" w:hAnsi="Times New Roman"/>
              </w:rPr>
              <w:t xml:space="preserve"> Доступно только в КСПД/КУРС.</w:t>
            </w:r>
          </w:p>
          <w:p w:rsidR="005C69E0" w:rsidRPr="005C69E0" w:rsidRDefault="005C69E0" w:rsidP="005C69E0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Рекорд MOBILE.</w:t>
            </w:r>
          </w:p>
          <w:p w:rsidR="00A87935" w:rsidRPr="005C69E0" w:rsidRDefault="005C69E0" w:rsidP="005C69E0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Путь: </w:t>
            </w:r>
            <w:hyperlink r:id="rId16" w:history="1">
              <w:r w:rsidRPr="005C69E0">
                <w:rPr>
                  <w:rStyle w:val="affe"/>
                  <w:rFonts w:ascii="Times New Roman" w:hAnsi="Times New Roman"/>
                </w:rPr>
                <w:t>https://ml.rosatom.ru/student/dashboard/loadCatalogCursInfo/8557</w:t>
              </w:r>
            </w:hyperlink>
            <w:r w:rsidRPr="005C69E0">
              <w:rPr>
                <w:rFonts w:ascii="Times New Roman" w:hAnsi="Times New Roman"/>
              </w:rPr>
              <w:t xml:space="preserve"> каталог - повышение цифровой грамотности - доп. курсы - Платформа </w:t>
            </w:r>
            <w:proofErr w:type="spellStart"/>
            <w:r w:rsidRPr="005C69E0">
              <w:rPr>
                <w:rFonts w:ascii="Times New Roman" w:hAnsi="Times New Roman"/>
              </w:rPr>
              <w:t>Atom</w:t>
            </w:r>
            <w:proofErr w:type="spellEnd"/>
            <w:r w:rsidRPr="005C69E0">
              <w:rPr>
                <w:rFonts w:ascii="Times New Roman" w:hAnsi="Times New Roman"/>
              </w:rPr>
              <w:t xml:space="preserve"> </w:t>
            </w:r>
            <w:proofErr w:type="spellStart"/>
            <w:r w:rsidRPr="005C69E0">
              <w:rPr>
                <w:rFonts w:ascii="Times New Roman" w:hAnsi="Times New Roman"/>
              </w:rPr>
              <w:t>Space</w:t>
            </w:r>
            <w:proofErr w:type="spellEnd"/>
            <w:r w:rsidRPr="005C69E0">
              <w:rPr>
                <w:rFonts w:ascii="Times New Roman" w:hAnsi="Times New Roman"/>
              </w:rPr>
              <w:t>. Доступно с мобильных устройств, через интернет, КСПД/КУРС.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02E6" w:rsidRPr="005C69E0" w:rsidTr="00D4021C">
        <w:trPr>
          <w:gridAfter w:val="1"/>
          <w:wAfter w:w="9" w:type="dxa"/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5C69E0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5C69E0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716185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716185" w:rsidRPr="005C69E0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1.8. Ограничения по оказанию услуги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716185" w:rsidRPr="005C69E0" w:rsidTr="00D4021C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42352" w:rsidRP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42352">
              <w:rPr>
                <w:rFonts w:ascii="Times New Roman" w:hAnsi="Times New Roman"/>
              </w:rPr>
              <w:t>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устройствах);</w:t>
            </w:r>
          </w:p>
          <w:p w:rsidR="00442352" w:rsidRP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42352">
              <w:rPr>
                <w:rFonts w:ascii="Times New Roman" w:hAnsi="Times New Roman"/>
              </w:rPr>
              <w:t>в рамках услуги не осуществляется поддержка каналов связи Заказчика, конечного устройства пользователя, при низком качестве канала связи возможна деградация или полное отсутствие подключения к сервису.</w:t>
            </w:r>
          </w:p>
          <w:p w:rsidR="00442352" w:rsidRP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42352">
              <w:rPr>
                <w:rFonts w:ascii="Times New Roman" w:hAnsi="Times New Roman"/>
              </w:rPr>
              <w:t>максимальное количество подключаемых абонентских устройств к системе определяется тарифными планами.</w:t>
            </w:r>
          </w:p>
          <w:p w:rsidR="00442352" w:rsidRP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42352">
              <w:rPr>
                <w:rFonts w:ascii="Times New Roman" w:hAnsi="Times New Roman"/>
              </w:rPr>
              <w:t>татистика использования сервиса предоставляется по запросу Заказчика.</w:t>
            </w:r>
          </w:p>
          <w:p w:rsid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42352">
              <w:rPr>
                <w:rFonts w:ascii="Times New Roman" w:hAnsi="Times New Roman"/>
              </w:rPr>
              <w:t xml:space="preserve">спользование сервиса на устройствах с </w:t>
            </w:r>
            <w:proofErr w:type="spellStart"/>
            <w:r w:rsidRPr="00442352">
              <w:rPr>
                <w:rFonts w:ascii="Times New Roman" w:hAnsi="Times New Roman"/>
              </w:rPr>
              <w:t>root</w:t>
            </w:r>
            <w:proofErr w:type="spellEnd"/>
            <w:r w:rsidRPr="00442352">
              <w:rPr>
                <w:rFonts w:ascii="Times New Roman" w:hAnsi="Times New Roman"/>
              </w:rPr>
              <w:t xml:space="preserve"> правами невозможно.</w:t>
            </w:r>
          </w:p>
          <w:p w:rsidR="00442352" w:rsidRPr="00442352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42352">
              <w:rPr>
                <w:rFonts w:ascii="Times New Roman" w:hAnsi="Times New Roman"/>
              </w:rPr>
              <w:t>спользование сервиса на устройствах со старыми версиями ОС (минимально поддерживаемые версии ОС указаны в пользовательской документации).</w:t>
            </w:r>
          </w:p>
          <w:p w:rsidR="00716185" w:rsidRPr="005C69E0" w:rsidRDefault="00442352" w:rsidP="00442352">
            <w:pPr>
              <w:pStyle w:val="ac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442352">
              <w:rPr>
                <w:rFonts w:ascii="Times New Roman" w:hAnsi="Times New Roman"/>
              </w:rPr>
              <w:t>использование сервиса с нарушением требований отраслевых ЛНА запрещено (Приказ Госкорпорации «Росатом» от 30.12.2019 № 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организаций Госкорпорации «Росатом», приказ Госкорпорации «Росатом» от 01.02.2022 № 1/103-П «Об утверждении Единых отраслевых методических указаний по созданию, информационной защите, управлению и оценке качества мобильных приложений в Госкорпорации «Росатом» и ее организациях»)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</w:p>
        </w:tc>
      </w:tr>
      <w:tr w:rsidR="00716185" w:rsidRPr="005C69E0" w:rsidTr="00D4021C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150" w:type="dxa"/>
            <w:gridSpan w:val="9"/>
            <w:shd w:val="clear" w:color="auto" w:fill="auto"/>
            <w:vAlign w:val="center"/>
            <w:hideMark/>
          </w:tcPr>
          <w:p w:rsidR="00716185" w:rsidRPr="005C69E0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1.9. Норматив на поддержку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EC72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5C69E0">
              <w:rPr>
                <w:rFonts w:ascii="Times New Roman" w:hAnsi="Times New Roman"/>
              </w:rPr>
              <w:t>(</w:t>
            </w:r>
            <w:proofErr w:type="spellStart"/>
            <w:r w:rsidRPr="005C69E0">
              <w:rPr>
                <w:rFonts w:ascii="Times New Roman" w:hAnsi="Times New Roman"/>
              </w:rPr>
              <w:t>чел.мес</w:t>
            </w:r>
            <w:proofErr w:type="spellEnd"/>
            <w:r w:rsidR="00EC72A0">
              <w:rPr>
                <w:rFonts w:ascii="Times New Roman" w:hAnsi="Times New Roman"/>
              </w:rPr>
              <w:t>/на пользователя</w:t>
            </w:r>
            <w:r w:rsidRPr="005C69E0"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C6305A" w:rsidRPr="005C69E0" w:rsidTr="00645108">
        <w:trPr>
          <w:gridAfter w:val="1"/>
          <w:wAfter w:w="9" w:type="dxa"/>
          <w:trHeight w:val="159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73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6305A" w:rsidRPr="00C6305A" w:rsidRDefault="00C6305A" w:rsidP="00C6305A">
            <w:pPr>
              <w:spacing w:after="0" w:line="240" w:lineRule="auto"/>
              <w:rPr>
                <w:rFonts w:ascii="Times New Roman" w:hAnsi="Times New Roman"/>
              </w:rPr>
            </w:pPr>
            <w:r w:rsidRPr="00C6305A">
              <w:rPr>
                <w:rFonts w:ascii="Times New Roman" w:hAnsi="Times New Roman"/>
              </w:rPr>
              <w:t xml:space="preserve">Тариф «Базовый» (без </w:t>
            </w:r>
            <w:proofErr w:type="spellStart"/>
            <w:r w:rsidRPr="00C6305A">
              <w:rPr>
                <w:rFonts w:ascii="Times New Roman" w:hAnsi="Times New Roman"/>
              </w:rPr>
              <w:t>Арида</w:t>
            </w:r>
            <w:proofErr w:type="spellEnd"/>
            <w:r w:rsidRPr="00C6305A">
              <w:rPr>
                <w:rFonts w:ascii="Times New Roman" w:hAnsi="Times New Roman"/>
              </w:rPr>
              <w:t xml:space="preserve">) </w:t>
            </w:r>
            <w:r w:rsidRPr="00C6305A">
              <w:rPr>
                <w:rStyle w:val="ae"/>
                <w:rFonts w:ascii="Times New Roman" w:hAnsi="Times New Roman"/>
              </w:rPr>
              <w:footnoteReference w:id="1"/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EC72A0" w:rsidRDefault="00C6305A" w:rsidP="00C630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 w:val="18"/>
                <w:szCs w:val="18"/>
              </w:rPr>
              <w:t>0,000453231</w:t>
            </w:r>
          </w:p>
        </w:tc>
        <w:tc>
          <w:tcPr>
            <w:tcW w:w="283" w:type="dxa"/>
            <w:gridSpan w:val="2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C6305A" w:rsidRPr="005C69E0" w:rsidTr="00645108">
        <w:trPr>
          <w:gridAfter w:val="1"/>
          <w:wAfter w:w="9" w:type="dxa"/>
          <w:trHeight w:val="15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C6305A" w:rsidRDefault="00C6305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6305A">
              <w:rPr>
                <w:rFonts w:ascii="Times New Roman" w:hAnsi="Times New Roman"/>
              </w:rPr>
              <w:t xml:space="preserve">Тариф «Базовый» (с </w:t>
            </w:r>
            <w:proofErr w:type="spellStart"/>
            <w:r w:rsidRPr="00C6305A">
              <w:rPr>
                <w:rFonts w:ascii="Times New Roman" w:hAnsi="Times New Roman"/>
              </w:rPr>
              <w:t>Арида</w:t>
            </w:r>
            <w:proofErr w:type="spellEnd"/>
            <w:r w:rsidRPr="00C6305A">
              <w:rPr>
                <w:rFonts w:ascii="Times New Roman" w:hAnsi="Times New Roman"/>
              </w:rPr>
              <w:t>)</w:t>
            </w:r>
            <w:r w:rsidRPr="00C6305A">
              <w:rPr>
                <w:rStyle w:val="ae"/>
                <w:rFonts w:ascii="Times New Roman" w:hAnsi="Times New Roman"/>
              </w:rPr>
              <w:footnoteReference w:id="2"/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442352" w:rsidRDefault="00C6305A" w:rsidP="00C6305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0,000452825</w:t>
            </w:r>
          </w:p>
        </w:tc>
        <w:tc>
          <w:tcPr>
            <w:tcW w:w="283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6305A" w:rsidRPr="005C69E0" w:rsidTr="00645108">
        <w:trPr>
          <w:gridAfter w:val="1"/>
          <w:wAfter w:w="9" w:type="dxa"/>
          <w:trHeight w:val="15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C6305A" w:rsidRDefault="00C6305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6305A">
              <w:rPr>
                <w:rFonts w:ascii="Times New Roman" w:hAnsi="Times New Roman"/>
              </w:rPr>
              <w:t>Тариф «</w:t>
            </w:r>
            <w:proofErr w:type="spellStart"/>
            <w:r w:rsidRPr="00C6305A">
              <w:rPr>
                <w:rFonts w:ascii="Times New Roman" w:hAnsi="Times New Roman"/>
              </w:rPr>
              <w:t>Лайт</w:t>
            </w:r>
            <w:proofErr w:type="spellEnd"/>
            <w:r w:rsidRPr="00C6305A">
              <w:rPr>
                <w:rFonts w:ascii="Times New Roman" w:hAnsi="Times New Roman"/>
              </w:rPr>
              <w:t xml:space="preserve">» (Без </w:t>
            </w:r>
            <w:proofErr w:type="spellStart"/>
            <w:r w:rsidRPr="00C6305A">
              <w:rPr>
                <w:rFonts w:ascii="Times New Roman" w:hAnsi="Times New Roman"/>
              </w:rPr>
              <w:t>Арида</w:t>
            </w:r>
            <w:proofErr w:type="spellEnd"/>
            <w:r w:rsidRPr="00C6305A">
              <w:rPr>
                <w:rFonts w:ascii="Times New Roman" w:hAnsi="Times New Roman"/>
              </w:rPr>
              <w:t>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442352" w:rsidRDefault="00C6305A" w:rsidP="00C6305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0,000151639</w:t>
            </w:r>
          </w:p>
        </w:tc>
        <w:tc>
          <w:tcPr>
            <w:tcW w:w="283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6305A" w:rsidRPr="005C69E0" w:rsidTr="00645108">
        <w:trPr>
          <w:gridAfter w:val="1"/>
          <w:wAfter w:w="9" w:type="dxa"/>
          <w:trHeight w:val="157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C6305A" w:rsidRDefault="00C6305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6305A">
              <w:rPr>
                <w:rFonts w:ascii="Times New Roman" w:hAnsi="Times New Roman"/>
              </w:rPr>
              <w:t>Тариф «</w:t>
            </w:r>
            <w:proofErr w:type="spellStart"/>
            <w:r w:rsidRPr="00C6305A">
              <w:rPr>
                <w:rFonts w:ascii="Times New Roman" w:hAnsi="Times New Roman"/>
              </w:rPr>
              <w:t>Лайт</w:t>
            </w:r>
            <w:proofErr w:type="spellEnd"/>
            <w:r w:rsidRPr="00C6305A">
              <w:rPr>
                <w:rFonts w:ascii="Times New Roman" w:hAnsi="Times New Roman"/>
              </w:rPr>
              <w:t xml:space="preserve">» (с </w:t>
            </w:r>
            <w:proofErr w:type="spellStart"/>
            <w:r w:rsidRPr="00C6305A">
              <w:rPr>
                <w:rFonts w:ascii="Times New Roman" w:hAnsi="Times New Roman"/>
              </w:rPr>
              <w:t>Арида</w:t>
            </w:r>
            <w:proofErr w:type="spellEnd"/>
            <w:r w:rsidRPr="00C6305A">
              <w:rPr>
                <w:rFonts w:ascii="Times New Roman" w:hAnsi="Times New Roman"/>
              </w:rPr>
              <w:t>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6305A" w:rsidRPr="00442352" w:rsidRDefault="00C6305A" w:rsidP="00C6305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0,000151230</w:t>
            </w:r>
          </w:p>
        </w:tc>
        <w:tc>
          <w:tcPr>
            <w:tcW w:w="283" w:type="dxa"/>
            <w:gridSpan w:val="2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6305A" w:rsidRPr="005C69E0" w:rsidRDefault="00C6305A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02E6" w:rsidRPr="005C69E0" w:rsidTr="00D4021C">
        <w:trPr>
          <w:gridAfter w:val="1"/>
          <w:wAfter w:w="9" w:type="dxa"/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73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  <w:r w:rsidR="00442352">
              <w:rPr>
                <w:rFonts w:ascii="Times New Roman" w:hAnsi="Times New Roman"/>
              </w:rPr>
              <w:t>Включено в функциональную поддержку</w:t>
            </w:r>
          </w:p>
        </w:tc>
        <w:tc>
          <w:tcPr>
            <w:tcW w:w="283" w:type="dxa"/>
            <w:gridSpan w:val="2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5C69E0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0B02E6" w:rsidRPr="005C69E0" w:rsidTr="00D4021C">
        <w:trPr>
          <w:gridAfter w:val="1"/>
          <w:wAfter w:w="9" w:type="dxa"/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4F91" w:rsidRPr="005C69E0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5C69E0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7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5C69E0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974F91" w:rsidRPr="005C69E0" w:rsidRDefault="00974F91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 </w:t>
            </w:r>
            <w:r w:rsidR="00442352">
              <w:rPr>
                <w:rFonts w:ascii="Times New Roman" w:hAnsi="Times New Roman"/>
              </w:rPr>
              <w:t>Включено в функциональную поддержку</w:t>
            </w:r>
          </w:p>
        </w:tc>
        <w:tc>
          <w:tcPr>
            <w:tcW w:w="28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74F91" w:rsidRPr="005C69E0" w:rsidRDefault="00974F91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5C69E0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C69E0">
              <w:rPr>
                <w:rFonts w:ascii="Times New Roman" w:hAnsi="Times New Roman"/>
                <w:b/>
                <w:bCs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gridSpan w:val="2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gridAfter w:val="1"/>
          <w:wAfter w:w="9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5C69E0" w:rsidRDefault="00B64E1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рабочих часов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gridAfter w:val="1"/>
          <w:wAfter w:w="9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615BA1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1.10.2. Срок хранения данных резервного копирования 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5C69E0" w:rsidRDefault="00B64E1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gridAfter w:val="1"/>
          <w:wAfter w:w="9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615BA1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5C69E0">
              <w:rPr>
                <w:rFonts w:ascii="Times New Roman" w:hAnsi="Times New Roman"/>
                <w:lang w:val="en-US"/>
              </w:rPr>
              <w:t>RPO</w:t>
            </w:r>
            <w:r w:rsidRPr="005C69E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5C69E0" w:rsidRDefault="00615BA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gridAfter w:val="1"/>
          <w:wAfter w:w="9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615BA1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5C69E0">
              <w:rPr>
                <w:rFonts w:ascii="Times New Roman" w:hAnsi="Times New Roman"/>
                <w:lang w:val="en-US"/>
              </w:rPr>
              <w:t>RTO</w:t>
            </w:r>
            <w:r w:rsidR="00615BA1">
              <w:rPr>
                <w:rFonts w:ascii="Times New Roman" w:hAnsi="Times New Roman"/>
              </w:rPr>
              <w:t>)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615BA1" w:rsidRDefault="00615BA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31,5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gridAfter w:val="1"/>
          <w:wAfter w:w="9" w:type="dxa"/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5C69E0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5C69E0">
              <w:rPr>
                <w:rFonts w:ascii="Times New Roman" w:hAnsi="Times New Roman"/>
              </w:rPr>
              <w:t xml:space="preserve"> </w:t>
            </w:r>
          </w:p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5C69E0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5C69E0" w:rsidRDefault="00615BA1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1B62" w:rsidRPr="005C69E0" w:rsidTr="00D4021C">
        <w:trPr>
          <w:trHeight w:val="20"/>
        </w:trPr>
        <w:tc>
          <w:tcPr>
            <w:tcW w:w="10716" w:type="dxa"/>
            <w:gridSpan w:val="12"/>
            <w:shd w:val="clear" w:color="auto" w:fill="auto"/>
            <w:noWrap/>
            <w:vAlign w:val="center"/>
          </w:tcPr>
          <w:p w:rsidR="00B91B62" w:rsidRPr="005C69E0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347C5" w:rsidRPr="005C69E0" w:rsidRDefault="007347C5" w:rsidP="007347C5">
      <w:pPr>
        <w:spacing w:after="0"/>
        <w:rPr>
          <w:rFonts w:ascii="Times New Roman" w:hAnsi="Times New Roman"/>
          <w:vanish/>
        </w:rPr>
      </w:pPr>
    </w:p>
    <w:p w:rsidR="00B0617B" w:rsidRPr="005C69E0" w:rsidRDefault="00B0617B" w:rsidP="008E4C2B">
      <w:pPr>
        <w:spacing w:line="240" w:lineRule="auto"/>
        <w:rPr>
          <w:rFonts w:ascii="Arial" w:hAnsi="Arial" w:cs="Arial"/>
          <w:b/>
          <w:color w:val="FF0000"/>
        </w:rPr>
      </w:pPr>
    </w:p>
    <w:sectPr w:rsidR="00B0617B" w:rsidRPr="005C69E0" w:rsidSect="008E4C2B">
      <w:headerReference w:type="default" r:id="rId17"/>
      <w:headerReference w:type="first" r:id="rId18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1C" w:rsidRDefault="00510C1C" w:rsidP="00427828">
      <w:pPr>
        <w:spacing w:after="0" w:line="240" w:lineRule="auto"/>
      </w:pPr>
      <w:r>
        <w:separator/>
      </w:r>
    </w:p>
  </w:endnote>
  <w:endnote w:type="continuationSeparator" w:id="0">
    <w:p w:rsidR="00510C1C" w:rsidRDefault="00510C1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1C" w:rsidRDefault="00510C1C" w:rsidP="00427828">
      <w:pPr>
        <w:spacing w:after="0" w:line="240" w:lineRule="auto"/>
      </w:pPr>
      <w:r>
        <w:separator/>
      </w:r>
    </w:p>
  </w:footnote>
  <w:footnote w:type="continuationSeparator" w:id="0">
    <w:p w:rsidR="00510C1C" w:rsidRDefault="00510C1C" w:rsidP="00427828">
      <w:pPr>
        <w:spacing w:after="0" w:line="240" w:lineRule="auto"/>
      </w:pPr>
      <w:r>
        <w:continuationSeparator/>
      </w:r>
    </w:p>
  </w:footnote>
  <w:footnote w:id="1">
    <w:p w:rsidR="00C6305A" w:rsidRPr="00C6305A" w:rsidRDefault="00C6305A">
      <w:pPr>
        <w:pStyle w:val="af"/>
        <w:rPr>
          <w:lang w:val="ru-RU"/>
        </w:rPr>
      </w:pPr>
      <w:r>
        <w:rPr>
          <w:rStyle w:val="ae"/>
        </w:rPr>
        <w:footnoteRef/>
      </w:r>
      <w:r w:rsidRPr="00EC72A0">
        <w:rPr>
          <w:lang w:val="ru-RU"/>
        </w:rPr>
        <w:t xml:space="preserve"> </w:t>
      </w:r>
      <w:r>
        <w:rPr>
          <w:lang w:val="ru-RU"/>
        </w:rPr>
        <w:t xml:space="preserve">Предприятие не покупает услугу </w:t>
      </w:r>
      <w:proofErr w:type="spellStart"/>
      <w:r>
        <w:rPr>
          <w:lang w:val="ru-RU"/>
        </w:rPr>
        <w:t>Арида</w:t>
      </w:r>
      <w:proofErr w:type="spellEnd"/>
    </w:p>
  </w:footnote>
  <w:footnote w:id="2">
    <w:p w:rsidR="00C6305A" w:rsidRPr="00C6305A" w:rsidRDefault="00C6305A">
      <w:pPr>
        <w:pStyle w:val="af"/>
        <w:rPr>
          <w:lang w:val="ru-RU"/>
        </w:rPr>
      </w:pPr>
      <w:r>
        <w:rPr>
          <w:rStyle w:val="ae"/>
        </w:rPr>
        <w:footnoteRef/>
      </w:r>
      <w:r w:rsidRPr="00EC72A0">
        <w:rPr>
          <w:lang w:val="ru-RU"/>
        </w:rPr>
        <w:t xml:space="preserve"> </w:t>
      </w:r>
      <w:r>
        <w:rPr>
          <w:lang w:val="ru-RU"/>
        </w:rPr>
        <w:t xml:space="preserve">Предприятие покупает услугу </w:t>
      </w:r>
      <w:proofErr w:type="spellStart"/>
      <w:r>
        <w:rPr>
          <w:lang w:val="ru-RU"/>
        </w:rPr>
        <w:t>Арида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07B" w:rsidRDefault="0018507B" w:rsidP="00DD5680">
    <w:pPr>
      <w:pStyle w:val="a3"/>
      <w:ind w:left="-397"/>
    </w:pPr>
  </w:p>
  <w:p w:rsidR="0018507B" w:rsidRDefault="001850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07B" w:rsidRDefault="0018507B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559B7"/>
    <w:multiLevelType w:val="hybridMultilevel"/>
    <w:tmpl w:val="0EFC574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C2D9B"/>
    <w:multiLevelType w:val="hybridMultilevel"/>
    <w:tmpl w:val="9530F05A"/>
    <w:lvl w:ilvl="0" w:tplc="DF4AABBE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45078"/>
    <w:multiLevelType w:val="hybridMultilevel"/>
    <w:tmpl w:val="A470E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62B"/>
    <w:multiLevelType w:val="hybridMultilevel"/>
    <w:tmpl w:val="30162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C3622"/>
    <w:multiLevelType w:val="hybridMultilevel"/>
    <w:tmpl w:val="BCDCD3B4"/>
    <w:lvl w:ilvl="0" w:tplc="49DAB8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07F7"/>
    <w:multiLevelType w:val="hybridMultilevel"/>
    <w:tmpl w:val="93FA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A014027"/>
    <w:multiLevelType w:val="hybridMultilevel"/>
    <w:tmpl w:val="D32A7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8E1021"/>
    <w:multiLevelType w:val="hybridMultilevel"/>
    <w:tmpl w:val="C7C8DF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9"/>
  </w:num>
  <w:num w:numId="3">
    <w:abstractNumId w:val="23"/>
  </w:num>
  <w:num w:numId="4">
    <w:abstractNumId w:val="3"/>
  </w:num>
  <w:num w:numId="5">
    <w:abstractNumId w:val="6"/>
  </w:num>
  <w:num w:numId="6">
    <w:abstractNumId w:val="29"/>
  </w:num>
  <w:num w:numId="7">
    <w:abstractNumId w:val="37"/>
  </w:num>
  <w:num w:numId="8">
    <w:abstractNumId w:val="19"/>
  </w:num>
  <w:num w:numId="9">
    <w:abstractNumId w:val="5"/>
  </w:num>
  <w:num w:numId="10">
    <w:abstractNumId w:val="36"/>
  </w:num>
  <w:num w:numId="11">
    <w:abstractNumId w:val="13"/>
  </w:num>
  <w:num w:numId="12">
    <w:abstractNumId w:val="1"/>
  </w:num>
  <w:num w:numId="13">
    <w:abstractNumId w:val="7"/>
  </w:num>
  <w:num w:numId="14">
    <w:abstractNumId w:val="21"/>
  </w:num>
  <w:num w:numId="15">
    <w:abstractNumId w:val="18"/>
  </w:num>
  <w:num w:numId="16">
    <w:abstractNumId w:val="8"/>
  </w:num>
  <w:num w:numId="17">
    <w:abstractNumId w:val="24"/>
  </w:num>
  <w:num w:numId="18">
    <w:abstractNumId w:val="35"/>
  </w:num>
  <w:num w:numId="19">
    <w:abstractNumId w:val="2"/>
  </w:num>
  <w:num w:numId="20">
    <w:abstractNumId w:val="33"/>
  </w:num>
  <w:num w:numId="21">
    <w:abstractNumId w:val="16"/>
  </w:num>
  <w:num w:numId="22">
    <w:abstractNumId w:val="30"/>
  </w:num>
  <w:num w:numId="23">
    <w:abstractNumId w:val="27"/>
  </w:num>
  <w:num w:numId="24">
    <w:abstractNumId w:val="25"/>
  </w:num>
  <w:num w:numId="25">
    <w:abstractNumId w:val="17"/>
  </w:num>
  <w:num w:numId="26">
    <w:abstractNumId w:val="10"/>
  </w:num>
  <w:num w:numId="27">
    <w:abstractNumId w:val="28"/>
  </w:num>
  <w:num w:numId="28">
    <w:abstractNumId w:val="0"/>
  </w:num>
  <w:num w:numId="29">
    <w:abstractNumId w:val="38"/>
  </w:num>
  <w:num w:numId="30">
    <w:abstractNumId w:val="32"/>
  </w:num>
  <w:num w:numId="31">
    <w:abstractNumId w:val="11"/>
  </w:num>
  <w:num w:numId="32">
    <w:abstractNumId w:val="31"/>
  </w:num>
  <w:num w:numId="33">
    <w:abstractNumId w:val="20"/>
  </w:num>
  <w:num w:numId="34">
    <w:abstractNumId w:val="34"/>
  </w:num>
  <w:num w:numId="35">
    <w:abstractNumId w:val="15"/>
  </w:num>
  <w:num w:numId="36">
    <w:abstractNumId w:val="9"/>
  </w:num>
  <w:num w:numId="37">
    <w:abstractNumId w:val="12"/>
  </w:num>
  <w:num w:numId="38">
    <w:abstractNumId w:val="26"/>
  </w:num>
  <w:num w:numId="39">
    <w:abstractNumId w:val="14"/>
  </w:num>
  <w:num w:numId="40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507B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3D5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590C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2352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3115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0C1C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C69E0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5BA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4B08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575A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4684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4C2B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6AF4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45FD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4E11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305A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021C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0930"/>
    <w:rsid w:val="00DB3B7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5FDF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C54C9"/>
    <w:rsid w:val="00EC72A0"/>
    <w:rsid w:val="00EE44E3"/>
    <w:rsid w:val="00EF01D6"/>
    <w:rsid w:val="00EF0788"/>
    <w:rsid w:val="00EF5BA0"/>
    <w:rsid w:val="00EF6BA4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paragraph" w:styleId="affa">
    <w:name w:val="Body Text Indent"/>
    <w:basedOn w:val="a"/>
    <w:link w:val="affb"/>
    <w:rsid w:val="00AD45FD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fb">
    <w:name w:val="Основной текст с отступом Знак"/>
    <w:basedOn w:val="a0"/>
    <w:link w:val="affa"/>
    <w:rsid w:val="00AD45FD"/>
    <w:rPr>
      <w:rFonts w:ascii="Times New Roman" w:hAnsi="Times New Roman"/>
      <w:sz w:val="24"/>
      <w:szCs w:val="24"/>
    </w:rPr>
  </w:style>
  <w:style w:type="paragraph" w:styleId="affc">
    <w:name w:val="Body Text"/>
    <w:basedOn w:val="a"/>
    <w:link w:val="affd"/>
    <w:uiPriority w:val="99"/>
    <w:semiHidden/>
    <w:unhideWhenUsed/>
    <w:rsid w:val="0018507B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18507B"/>
    <w:rPr>
      <w:sz w:val="22"/>
      <w:szCs w:val="22"/>
    </w:rPr>
  </w:style>
  <w:style w:type="character" w:styleId="affe">
    <w:name w:val="Hyperlink"/>
    <w:basedOn w:val="a0"/>
    <w:uiPriority w:val="99"/>
    <w:unhideWhenUsed/>
    <w:rsid w:val="005C69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l.rosatom.ru/student/dashboard/loadCatalogCursInfo/85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s.rosatom.local/blogs/atomspace/files/doc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fp.rosatom.ru/sites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425BD7C-AF3B-42FD-8302-32CE3F90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Разливинских Елена Валерьевна</cp:lastModifiedBy>
  <cp:revision>3</cp:revision>
  <cp:lastPrinted>2015-05-07T09:15:00Z</cp:lastPrinted>
  <dcterms:created xsi:type="dcterms:W3CDTF">2023-11-13T13:19:00Z</dcterms:created>
  <dcterms:modified xsi:type="dcterms:W3CDTF">2024-01-22T08:14:00Z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