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CBA.54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Поддержка функционирования информационной системы "Мониторинг закрытия финансового периода"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В рамках ИТ-услуги осуществляется комплекс мероприятий, позволяющий обеспечить в объеме реализованных бизнес-процессов стабильное функционирование информационной системы «Мониторинг закрытия финансового периода» в установленной период доступности, а также своевременную поддержку пользователей данной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Центр поддержки пользователей: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Консультации в части подключения и авторизации в системе;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Первичное согласование листов исполнения.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Функциональная поддержка: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Диагностика и устранение возникающих инцидентов и проблем в рамках поступающих обращений;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Консультирование пользователей по работе в ИТ-системе в объеме реализованных бизнес-процессов;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Настройка и расширение функциональности ИТ-системы в рамках поступающих обращений, в случае если данные работы не влекут за собой изменение логики реализованного бизнес-процесса;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матрицы ролей и полномочий, консультации пользователей по ролям;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Консультирование пользователей по работе в системе, предоставление ответов на часто задаваемые вопросы.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Ведение полномочий в ИТ-системе в рамках разработанной концепции ролей и полномочий – предоставление, продление, прекращение прав доступа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Поддержка интеграционных процессов: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Мониторинг интеграционных сценариев в рамках поддерживаемых бизнес-процессов;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 xml:space="preserve">• Диагностика и устранение возникающих инцидентов и проблем в части передачи данных через интеграционную шину в рамках поступающих обращений. 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ИТ-инфраструктура: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Обновление программного обеспечения ИТ-системы в объеме реализованных функциональных направлений и бизнес-функций;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Установка и обновление серверного программного обеспечения, требуемого для бесперебойного функционирования ИТ-системы в соответствии со спецификацией;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Обеспечение резервного копирования и восстановления, в случае необходимости, баз данных.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Предоставление прав доступа, присвоение соответствующих ролей в системе ведения учетных записей пользователей.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Адаптация ИТ-системы: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• Развитие и адаптация ИТ-системы в части реализации нового функционала в рамках настоящей услуги не осуществляется.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Пн.-Пт.: 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Исполнителя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Период функционирования ИС/ресурса</w:t>
            </w:r>
          </w:p>
        </w:tc>
      </w:tr>
      <w:tr w:rsidR="00F60002" w:rsidRPr="00C04D2B" w:rsidTr="00A830C1">
        <w:trPr>
          <w:trHeight w:val="1115"/>
        </w:trPr>
        <w:tc>
          <w:tcPr>
            <w:tcW w:w="6466" w:type="dxa"/>
            <w:gridSpan w:val="3"/>
          </w:tcPr>
          <w:p w:rsidR="00FA6245" w:rsidRPr="00C04D2B" w:rsidRDefault="00FA6245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04D2B">
              <w:rPr>
                <w:rFonts w:ascii="Times New Roman" w:hAnsi="Times New Roman" w:cs="Times New Roman"/>
                <w:sz w:val="20"/>
                <w:szCs w:val="20"/>
              </w:rPr>
              <w:t>Период, в течение которого ИТ-система/ресурс функционирует для возможности работы пользователей данной системы/ресурса, за исключением периода планового простоя для проведения регламентных работ</w:t>
            </w:r>
          </w:p>
        </w:tc>
        <w:tc>
          <w:tcPr>
            <w:tcW w:w="3451" w:type="dxa"/>
          </w:tcPr>
          <w:p w:rsidR="004C74CD" w:rsidRPr="00CA2001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FA6245" w:rsidRPr="00C04D2B" w:rsidRDefault="004C74CD" w:rsidP="00216DD4">
            <w:pPr>
              <w:pStyle w:val="a5"/>
              <w:spacing w:line="240" w:lineRule="auto"/>
              <w:ind w:left="14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24/7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9F4BBA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83441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Допустимый аварийный простой ИТ-ресурса в течении года, часов</w:t>
            </w:r>
          </w:p>
        </w:tc>
        <w:tc>
          <w:tcPr>
            <w:tcW w:w="3451" w:type="dxa"/>
          </w:tcPr>
          <w:p w:rsidR="00F83441" w:rsidRPr="00F83441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90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Срок хранения данных резервного копирования (в календарных днях)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30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Целевая точка восстановления ИТ-ресурса (RPO)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  <w:vAlign w:val="center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Целевое время восстановления ИТ-ресурса (RTO) (в рабочих часах)</w:t>
            </w:r>
          </w:p>
        </w:tc>
        <w:tc>
          <w:tcPr>
            <w:tcW w:w="3451" w:type="dxa"/>
            <w:vAlign w:val="center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24</w:t>
            </w:r>
          </w:p>
        </w:tc>
      </w:tr>
      <w:tr w:rsidR="00F60002" w:rsidRPr="00C04D2B" w:rsidTr="00A830C1">
        <w:tc>
          <w:tcPr>
            <w:tcW w:w="6466" w:type="dxa"/>
            <w:gridSpan w:val="3"/>
          </w:tcPr>
          <w:p w:rsidR="00F83441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катастрофоустойчивости ИТ-ресурса</w:t>
            </w:r>
          </w:p>
        </w:tc>
        <w:tc>
          <w:tcPr>
            <w:tcW w:w="3451" w:type="dxa"/>
          </w:tcPr>
          <w:p w:rsidR="00F83441" w:rsidRPr="004C74CD" w:rsidRDefault="004C74CD" w:rsidP="001972C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C74CD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Да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• В разделе "Группа корпоративных бизнес-процессов/сценариев, поддерживаемых в рамках услуги" представлен полный перечень групп бизнес-процессов / сценариев, реализованных в информационной системе. Для каждого отдельно взятого Заказчика осуществляется поддержка того перечня бизнес-процессов / сценариев, который был внедрен и введен в постоянную (промышленную эксплуатацию приказом по организации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Выполнение требований ИБ и контроль соответствия требованиям ИБ находятся в зоне ответственности Заказчика или являются предметом отдельного договора.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Заказчик: 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Ярлык на Портале терминальных приложений;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«Тонкий клиент» на АРМ заказчика через КСПД или «КУРС»;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«Толстый клиент» на АРМ заказчика через КСПД или «КУРС»;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(администраторы):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«Толстый клиент» на АРМ администратора через КСПД или «КУРС»;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«Тонкий клиент» на АРМ администратора через КСПД или «КУРС»;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Администрирование ИС через ПУИС (Подсистема управления инфраструктурными сервисами);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Исполнитель (консультанты):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Ярлык на Портале терминальных приложений;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«Тонкий клиент» на АРМ консультанта через КСПД или «КУРС»;</w:t>
            </w: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• «Толстый клиент» на АРМ консультанта через КСПД или «КУРС»;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и место хранения пользовательской документации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4C74CD" w:rsidP="00216DD4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• ИТ-система - Путь: ИТ-система → Рабочее место пользователя → Общие папки → МЗФП → ОИ: Операционные инструкциия.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Портал Госкорпорации «Росатом» - Путь: Для данной услуги не применяется.</w:t>
            </w: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br/>
              <w:t>• Иное место - Путь: Для данной услуги не применяется.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10519F"/>
    <w:rsid w:val="00113896"/>
    <w:rsid w:val="001972CA"/>
    <w:rsid w:val="001F6770"/>
    <w:rsid w:val="00216DD4"/>
    <w:rsid w:val="00272600"/>
    <w:rsid w:val="002E6DC3"/>
    <w:rsid w:val="004C74CD"/>
    <w:rsid w:val="0059113D"/>
    <w:rsid w:val="005E5833"/>
    <w:rsid w:val="005F66DC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573</Words>
  <Characters>4244</Characters>
  <Application>Microsoft Office Word</Application>
  <DocSecurity>0</DocSecurity>
  <Lines>120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2025-10-30T06:07:00Z</dcterms:created>
  <dcterms:modified xsi:type="dcterms:W3CDTF">2025-11-06T12:38:00Z</dcterms:modified>
</cp:coreProperties>
</file>