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CBA.45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802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сценария "Мобильное рабочее место Руководителя единой отраслевой системы электронного документооборота"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корпоративного приложения «Мобильное рабочее место Руководителя» на устройстве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iPad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данного приложения.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8027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приложении в объеме реализованных бизнес-процессов;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расширение функциональности приложения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приложения;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адаптер ЕОСДО и сервер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TLI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поступающих обращений.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приложения в объеме реализованных функциональных направлений и бизнес-функций;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сертификатов приложения;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приложения в соответствии со спецификацией;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осуществляется по запросу владельца ресурса и пользователя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8027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027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6802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8027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7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6802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6802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8027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275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>- Бизнес-сценарий № 1. Обеспечение распорядительной деятельности;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 Внешняя и внутренняя переписка;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5.1. Переписка между предприятиями;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2.1. Обеспечение деятельности коллегиальных органов управления дочерних и зависимых обществ;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2.2 Обеспечение деятельности коллегиальных органов управления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>1. Контроль исполнения поручений;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>2. Общие правила создания и согласования проектов документов;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027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стандартами, классификаторами и шаблонами, описание интерфейсов.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0275">
              <w:rPr>
                <w:rFonts w:ascii="Times New Roman" w:hAnsi="Times New Roman" w:cs="Times New Roman"/>
                <w:sz w:val="24"/>
              </w:rPr>
              <w:t>- Рассмотрение документов;</w:t>
            </w:r>
            <w:r w:rsidRPr="00680275">
              <w:rPr>
                <w:rFonts w:ascii="Times New Roman" w:hAnsi="Times New Roman" w:cs="Times New Roman"/>
                <w:sz w:val="24"/>
              </w:rPr>
              <w:br/>
              <w:t>- Формирование и выдача поручений;</w:t>
            </w:r>
            <w:r w:rsidRPr="00680275">
              <w:rPr>
                <w:rFonts w:ascii="Times New Roman" w:hAnsi="Times New Roman" w:cs="Times New Roman"/>
                <w:sz w:val="24"/>
              </w:rPr>
              <w:br/>
              <w:t xml:space="preserve">- Подписание документов с помощью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УКЭП;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Контроль исполнения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справочника: "Исполнители".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0275">
              <w:rPr>
                <w:rFonts w:ascii="Times New Roman" w:hAnsi="Times New Roman" w:cs="Times New Roman"/>
                <w:sz w:val="24"/>
              </w:rPr>
              <w:t xml:space="preserve">- Получение штампа времени для подписания документов с помощью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УКЭП.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ЕОСДО → Кнопка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80275"/>
    <w:rsid w:val="006D7F1C"/>
    <w:rsid w:val="0072752F"/>
    <w:rsid w:val="00780B2F"/>
    <w:rsid w:val="00962DED"/>
    <w:rsid w:val="00993A3B"/>
    <w:rsid w:val="009A1864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