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8D099B" w:rsidRPr="00E308B8" w:rsidTr="007174F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8D099B" w:rsidRPr="00E308B8" w:rsidRDefault="008D099B" w:rsidP="007174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8D099B" w:rsidRPr="00E308B8" w:rsidRDefault="008D099B" w:rsidP="007174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D099B" w:rsidRPr="00E308B8" w:rsidRDefault="008D099B" w:rsidP="007174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D099B" w:rsidRPr="00E308B8" w:rsidRDefault="008D099B" w:rsidP="007174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8D099B" w:rsidRPr="00E308B8" w:rsidRDefault="008D099B" w:rsidP="007174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8D099B" w:rsidRPr="00E308B8" w:rsidRDefault="008D099B" w:rsidP="007174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D099B" w:rsidRPr="00E308B8" w:rsidRDefault="008D099B" w:rsidP="007174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8D099B" w:rsidRPr="000B02E6" w:rsidTr="007174F8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D099B" w:rsidRPr="00AA71CD" w:rsidTr="007174F8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D099B" w:rsidRPr="00AA71CD" w:rsidRDefault="008D099B" w:rsidP="007174F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434F5EB1" wp14:editId="56F0725C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16006E4" wp14:editId="3BF5400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8D099B" w:rsidRDefault="008D099B" w:rsidP="00717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D099B" w:rsidRPr="00AA71CD" w:rsidRDefault="008D099B" w:rsidP="00717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97DC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CBA.10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D099B" w:rsidRPr="00AA71CD" w:rsidRDefault="008D099B" w:rsidP="00717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97DC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информационных </w:t>
                  </w:r>
                  <w:r w:rsidRPr="00E706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систем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управления ресурсами предприятия</w:t>
                  </w:r>
                  <w:r w:rsidRPr="00597DC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в части функционала ЮЗ ЭДО</w:t>
                  </w:r>
                </w:p>
              </w:tc>
            </w:tr>
          </w:tbl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В рамках ИТ-услуги осуществляется комплекс</w:t>
            </w:r>
            <w:r>
              <w:rPr>
                <w:rFonts w:ascii="Times New Roman" w:hAnsi="Times New Roman"/>
              </w:rPr>
              <w:t xml:space="preserve"> услуг</w:t>
            </w:r>
            <w:r w:rsidRPr="00597DC1">
              <w:rPr>
                <w:rFonts w:ascii="Times New Roman" w:hAnsi="Times New Roman"/>
              </w:rPr>
              <w:t>, позволяющий обеспечить в объеме реализованных бизнес-процессов стабильное функционирование информационных систем:</w:t>
            </w:r>
          </w:p>
          <w:p w:rsidR="008D099B" w:rsidRPr="00503205" w:rsidRDefault="008D099B" w:rsidP="007174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•</w:t>
            </w:r>
            <w:r w:rsidRPr="009917EA">
              <w:rPr>
                <w:rFonts w:ascii="Times New Roman" w:hAnsi="Times New Roman"/>
              </w:rPr>
              <w:t xml:space="preserve">            </w:t>
            </w:r>
            <w:r w:rsidRPr="00597DC1">
              <w:rPr>
                <w:rFonts w:ascii="Times New Roman" w:hAnsi="Times New Roman"/>
              </w:rPr>
              <w:t xml:space="preserve">управления ресурсами предприятия </w:t>
            </w:r>
          </w:p>
          <w:p w:rsidR="008D099B" w:rsidRPr="00597DC1" w:rsidRDefault="008D099B" w:rsidP="007174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•</w:t>
            </w:r>
            <w:r w:rsidRPr="00597DC1">
              <w:rPr>
                <w:rFonts w:ascii="Times New Roman" w:hAnsi="Times New Roman"/>
              </w:rPr>
              <w:tab/>
              <w:t>единой отраслевой системы электронного документооборота.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в установленной период доступности, а также своевременную поддержку пользователей данных систем в части функционала юридически значимого документооборота (ЮЗ ЭДО).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8D099B" w:rsidRPr="000B02E6" w:rsidRDefault="008D099B" w:rsidP="007174F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D099B" w:rsidRPr="00597DC1" w:rsidRDefault="008D099B" w:rsidP="007174F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97DC1">
              <w:rPr>
                <w:rFonts w:ascii="Wingdings 2" w:hAnsi="Wingdings 2"/>
                <w:bCs/>
              </w:rPr>
              <w:t></w:t>
            </w:r>
            <w:r w:rsidRPr="00597DC1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</w:t>
            </w:r>
            <w:r>
              <w:rPr>
                <w:rFonts w:ascii="Times New Roman" w:hAnsi="Times New Roman"/>
                <w:bCs/>
              </w:rPr>
              <w:t>нкий</w:t>
            </w:r>
            <w:r w:rsidRPr="000B02E6">
              <w:rPr>
                <w:rFonts w:ascii="Times New Roman" w:hAnsi="Times New Roman"/>
                <w:bCs/>
              </w:rPr>
              <w:t xml:space="preserve"> клиент»</w:t>
            </w:r>
            <w:r>
              <w:rPr>
                <w:rFonts w:ascii="Times New Roman" w:hAnsi="Times New Roman"/>
                <w:bCs/>
              </w:rPr>
              <w:t xml:space="preserve"> на АРМ пользователя (СКЗИ на АРМ </w:t>
            </w:r>
            <w:r w:rsidRPr="000B02E6">
              <w:rPr>
                <w:rFonts w:ascii="Times New Roman" w:hAnsi="Times New Roman"/>
                <w:bCs/>
              </w:rPr>
              <w:t>не требуется)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97DC1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организаций, использующих внешний ЮЗ ЭДО:</w:t>
            </w:r>
          </w:p>
          <w:p w:rsidR="008D099B" w:rsidRPr="00EC6313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Приобретение/реализация МЦ, работ, услуг</w:t>
            </w:r>
            <w:r w:rsidRPr="00EC6313">
              <w:rPr>
                <w:rFonts w:ascii="Times New Roman" w:hAnsi="Times New Roman"/>
              </w:rPr>
              <w:t xml:space="preserve"> (включая исправительные и корректировочные счет-фактуры)</w:t>
            </w:r>
          </w:p>
          <w:p w:rsidR="008D099B" w:rsidRPr="00EC6313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Счет-фактура на аванс</w:t>
            </w:r>
            <w:r w:rsidRPr="00EC6313">
              <w:rPr>
                <w:rFonts w:ascii="Times New Roman" w:hAnsi="Times New Roman"/>
              </w:rPr>
              <w:t xml:space="preserve"> </w:t>
            </w: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C6313">
              <w:rPr>
                <w:rFonts w:ascii="Times New Roman" w:hAnsi="Times New Roman"/>
              </w:rPr>
              <w:t>Сверка взаиморасчетов с контрагентами</w:t>
            </w: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Электронный архив бухгалтерских документов в части сделок</w:t>
            </w:r>
            <w:r>
              <w:rPr>
                <w:rFonts w:ascii="Times New Roman" w:hAnsi="Times New Roman"/>
              </w:rPr>
              <w:t xml:space="preserve"> </w:t>
            </w:r>
            <w:r w:rsidRPr="00597DC1">
              <w:rPr>
                <w:rFonts w:ascii="Times New Roman" w:hAnsi="Times New Roman"/>
              </w:rPr>
              <w:t xml:space="preserve">ЮЗ </w:t>
            </w:r>
            <w:r>
              <w:rPr>
                <w:rFonts w:ascii="Times New Roman" w:hAnsi="Times New Roman"/>
              </w:rPr>
              <w:t>ЭДО (10 сценарий)</w:t>
            </w: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организаций, использующих внешний ЮЗ ЭДО, внутренний ЮЗ ЭДО:</w:t>
            </w:r>
          </w:p>
          <w:p w:rsidR="008D099B" w:rsidRPr="00EC6313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Приобретение/реализация МЦ, работ, услуг</w:t>
            </w:r>
            <w:r w:rsidRPr="00EC6313">
              <w:rPr>
                <w:rFonts w:ascii="Times New Roman" w:hAnsi="Times New Roman"/>
              </w:rPr>
              <w:t xml:space="preserve"> (включая исправительные и корректировочные счет-фактуры)</w:t>
            </w:r>
          </w:p>
          <w:p w:rsidR="008D099B" w:rsidRPr="00EC6313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Счет-фактура на аванс</w:t>
            </w:r>
            <w:r w:rsidRPr="00EC6313">
              <w:rPr>
                <w:rFonts w:ascii="Times New Roman" w:hAnsi="Times New Roman"/>
              </w:rPr>
              <w:t xml:space="preserve"> </w:t>
            </w: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C6313">
              <w:rPr>
                <w:rFonts w:ascii="Times New Roman" w:hAnsi="Times New Roman"/>
              </w:rPr>
              <w:t>Сверка взаиморасчетов с контрагентами</w:t>
            </w: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Электронный архив бухгалтерских документов в части сделок</w:t>
            </w:r>
            <w:r>
              <w:rPr>
                <w:rFonts w:ascii="Times New Roman" w:hAnsi="Times New Roman"/>
              </w:rPr>
              <w:t xml:space="preserve"> </w:t>
            </w:r>
            <w:r w:rsidRPr="00597DC1">
              <w:rPr>
                <w:rFonts w:ascii="Times New Roman" w:hAnsi="Times New Roman"/>
              </w:rPr>
              <w:t xml:space="preserve">ЮЗ </w:t>
            </w:r>
            <w:r>
              <w:rPr>
                <w:rFonts w:ascii="Times New Roman" w:hAnsi="Times New Roman"/>
              </w:rPr>
              <w:t>ЭДО (10 сценарий)</w:t>
            </w: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Учет ВНА (ввод в эксплуатацию, перемещение, реконструкция/модернизация, списание)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Учет МЦ (поступление, перемещение, выбытие, списание)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СЭП</w:t>
            </w:r>
          </w:p>
          <w:p w:rsidR="008D099B" w:rsidRPr="00BA2698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597DC1">
              <w:rPr>
                <w:rFonts w:ascii="Times New Roman" w:hAnsi="Times New Roman"/>
              </w:rPr>
              <w:t>Подписание, шифрование и дешифрование электронных документов.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97DC1">
              <w:rPr>
                <w:rFonts w:ascii="Times New Roman" w:hAnsi="Times New Roman"/>
              </w:rPr>
              <w:t>Диадок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597DC1">
              <w:rPr>
                <w:rFonts w:ascii="Times New Roman" w:hAnsi="Times New Roman"/>
              </w:rPr>
              <w:t>Обмен электронными документами через Оператора ЭДО.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97DC1">
              <w:rPr>
                <w:rFonts w:ascii="Times New Roman" w:hAnsi="Times New Roman"/>
              </w:rPr>
              <w:t>Консультации в части подключения и авторизации в системе;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lastRenderedPageBreak/>
              <w:t>- Консультирование пользователей по работе в ИТ-системах в объеме реализованных бизнес-процессов;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Предоставление прав доступа пользователей к системе Диадок;</w:t>
            </w: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Устранение ошибок в </w:t>
            </w:r>
            <w:r w:rsidRPr="00597DC1">
              <w:rPr>
                <w:rFonts w:ascii="Times New Roman" w:hAnsi="Times New Roman"/>
              </w:rPr>
              <w:t>ИТ-систем</w:t>
            </w:r>
            <w:r>
              <w:rPr>
                <w:rFonts w:ascii="Times New Roman" w:hAnsi="Times New Roman"/>
              </w:rPr>
              <w:t>е</w:t>
            </w:r>
            <w:r w:rsidRPr="00597DC1">
              <w:rPr>
                <w:rFonts w:ascii="Times New Roman" w:hAnsi="Times New Roman"/>
              </w:rPr>
              <w:t xml:space="preserve"> в рамках поступающих обращений, </w:t>
            </w:r>
            <w:r>
              <w:rPr>
                <w:rFonts w:ascii="Times New Roman" w:hAnsi="Times New Roman"/>
              </w:rPr>
              <w:t xml:space="preserve">по функционалу соответствующему проектной документации;  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Ведение матрицы ролей и полномочий, консультации пользователей по ролям;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Подготовка и тестирование обновлений ИТ-систем;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- Подготовка </w:t>
            </w:r>
            <w:r>
              <w:rPr>
                <w:rFonts w:ascii="Times New Roman" w:hAnsi="Times New Roman"/>
              </w:rPr>
              <w:t>и обновление пользовательских инструкций</w:t>
            </w:r>
            <w:r w:rsidRPr="00597DC1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D099B" w:rsidRPr="000B02E6" w:rsidTr="007174F8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Обновление прикладного программного обеспечения ИТ-системы «Сервер взаимодействия с КриптоПро DSS» в объеме реализованных функциональных направлений и бизнес-функций;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Установка и обновление системного серверного программного обеспечения, требуемого для бесперебойно</w:t>
            </w:r>
            <w:r>
              <w:rPr>
                <w:rFonts w:ascii="Times New Roman" w:hAnsi="Times New Roman"/>
              </w:rPr>
              <w:t xml:space="preserve">го функционирования ИТ-системы </w:t>
            </w:r>
            <w:r w:rsidRPr="00597DC1">
              <w:rPr>
                <w:rFonts w:ascii="Times New Roman" w:hAnsi="Times New Roman"/>
              </w:rPr>
              <w:t>«Сервер взаимодействия с КриптоПро DSS» в соответствии со спецификацией;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- Обеспечение резервного копирования и восстановления ИТ-системы «Сервер взаимодействия с КриптоПро DSS»,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Развитие и </w:t>
            </w:r>
            <w:r>
              <w:rPr>
                <w:rFonts w:ascii="Times New Roman" w:hAnsi="Times New Roman"/>
              </w:rPr>
              <w:t xml:space="preserve">адаптация </w:t>
            </w:r>
            <w:r w:rsidRPr="00597DC1">
              <w:rPr>
                <w:rFonts w:ascii="Times New Roman" w:hAnsi="Times New Roman"/>
              </w:rPr>
              <w:t>ИТ-систем в части реализации нового функционала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Путь:</w:t>
            </w:r>
          </w:p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Система </w:t>
            </w:r>
            <w:r>
              <w:rPr>
                <w:rFonts w:ascii="Times New Roman" w:hAnsi="Times New Roman"/>
              </w:rPr>
              <w:t xml:space="preserve">управления ресурсами предприятия на базе </w:t>
            </w:r>
            <w:r w:rsidRPr="00597DC1">
              <w:rPr>
                <w:rFonts w:ascii="Times New Roman" w:hAnsi="Times New Roman"/>
              </w:rPr>
              <w:t>1C:</w:t>
            </w:r>
            <w:r>
              <w:rPr>
                <w:rFonts w:ascii="Times New Roman" w:hAnsi="Times New Roman"/>
              </w:rPr>
              <w:t>Росатом</w:t>
            </w:r>
            <w:r w:rsidRPr="00597DC1">
              <w:rPr>
                <w:rFonts w:ascii="Times New Roman" w:hAnsi="Times New Roman"/>
              </w:rPr>
              <w:t xml:space="preserve"> → раздел «Инструкции» → «Пользовательские инструкции по системе 1C:Росатом»;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Система </w:t>
            </w:r>
            <w:r>
              <w:rPr>
                <w:rFonts w:ascii="Times New Roman" w:hAnsi="Times New Roman"/>
              </w:rPr>
              <w:t xml:space="preserve">управления ресурсами предприятия для дивизиона «АХД и сервисная инфраструктура», </w:t>
            </w:r>
            <w:r w:rsidRPr="00597DC1">
              <w:rPr>
                <w:rFonts w:ascii="Times New Roman" w:hAnsi="Times New Roman"/>
              </w:rPr>
              <w:t>мандант REP 320 → Рабочее место пользователя → Общие папки→ ЮЗЭДО : Инструкции по проекту ЮЗЭДО;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Система </w:t>
            </w:r>
            <w:r>
              <w:rPr>
                <w:rFonts w:ascii="Times New Roman" w:hAnsi="Times New Roman"/>
              </w:rPr>
              <w:t xml:space="preserve">управления ресурсами предприятия для Электроэнергетического дивизиона, </w:t>
            </w:r>
            <w:r w:rsidRPr="00597DC1">
              <w:rPr>
                <w:rFonts w:ascii="Times New Roman" w:hAnsi="Times New Roman"/>
              </w:rPr>
              <w:t>мандант EEP400 → Рабочее место пользователя → Общие папки → ЮЗЭДО : Инструкции по проекту ЮЗЭДО;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Система </w:t>
            </w:r>
            <w:r>
              <w:rPr>
                <w:rFonts w:ascii="Times New Roman" w:hAnsi="Times New Roman"/>
              </w:rPr>
              <w:t xml:space="preserve">управления ресурсами предприятия для Топливного дивизиона, </w:t>
            </w:r>
            <w:r w:rsidRPr="00597DC1">
              <w:rPr>
                <w:rFonts w:ascii="Times New Roman" w:hAnsi="Times New Roman"/>
              </w:rPr>
              <w:t>мандант ТЕР300 → Рабочее место пользователя → Общие папки→ ЮЗЭДО : Инструкции по проекту ЮЗЭДО;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Система </w:t>
            </w:r>
            <w:r>
              <w:rPr>
                <w:rFonts w:ascii="Times New Roman" w:hAnsi="Times New Roman"/>
              </w:rPr>
              <w:t>управления ресурсами</w:t>
            </w:r>
            <w:r w:rsidRPr="00597D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дивизиона «Сбыт и Трейдинг», </w:t>
            </w:r>
            <w:r w:rsidRPr="00597DC1">
              <w:rPr>
                <w:rFonts w:ascii="Times New Roman" w:hAnsi="Times New Roman"/>
              </w:rPr>
              <w:t>мандант SЕР300 → Рабочее место пользователя → Общие папки → ЮЗЭДО : Инструкции по проекту ЮЗЭДО;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Система </w:t>
            </w:r>
            <w:r>
              <w:rPr>
                <w:rFonts w:ascii="Times New Roman" w:hAnsi="Times New Roman"/>
              </w:rPr>
              <w:t xml:space="preserve">управления управления капитальным строительством ИСУП КС (И), </w:t>
            </w:r>
            <w:r w:rsidRPr="00597DC1">
              <w:rPr>
                <w:rFonts w:ascii="Times New Roman" w:hAnsi="Times New Roman"/>
              </w:rPr>
              <w:t>мандант NЕР300 → Рабочее место пользователя → Общие папки → ЮЗЭДО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Система ЕОСДО → Кнопка «Справка»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Путь:</w:t>
            </w:r>
          </w:p>
          <w:p w:rsidR="008D099B" w:rsidRPr="00597DC1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раздел «Информационные технологии» → «Корпоративные системы» → система «1C:</w:t>
            </w:r>
            <w:r>
              <w:rPr>
                <w:rFonts w:ascii="Times New Roman" w:hAnsi="Times New Roman"/>
              </w:rPr>
              <w:t>Росатом</w:t>
            </w:r>
            <w:r w:rsidRPr="00597DC1">
              <w:rPr>
                <w:rFonts w:ascii="Times New Roman" w:hAnsi="Times New Roman"/>
              </w:rPr>
              <w:t>»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 xml:space="preserve">раздел «Информационные технологии» → «Инструкции и обучающие материалы» → «Система </w:t>
            </w:r>
            <w:r>
              <w:rPr>
                <w:rFonts w:ascii="Times New Roman" w:hAnsi="Times New Roman"/>
              </w:rPr>
              <w:t>управления ресурсами предприятия</w:t>
            </w:r>
            <w:r w:rsidRPr="002057A4">
              <w:rPr>
                <w:rFonts w:ascii="Times New Roman" w:hAnsi="Times New Roman"/>
              </w:rPr>
              <w:t xml:space="preserve"> для дивизиона</w:t>
            </w:r>
            <w:r>
              <w:rPr>
                <w:rFonts w:ascii="Times New Roman" w:hAnsi="Times New Roman"/>
              </w:rPr>
              <w:t xml:space="preserve"> «АХД и сервисная инфраструктура»</w:t>
            </w:r>
            <w:r w:rsidRPr="00597DC1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597DC1"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8D099B" w:rsidRPr="000B02E6" w:rsidTr="007174F8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7A4">
              <w:rPr>
                <w:rFonts w:ascii="Times New Roman" w:hAnsi="Times New Roman"/>
                <w:bCs/>
                <w:sz w:val="24"/>
                <w:szCs w:val="24"/>
              </w:rPr>
              <w:t>1.9.1 Поддержка процесса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Внешний ЮЗ ЭДО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56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099B" w:rsidRPr="000B02E6" w:rsidTr="007174F8">
        <w:trPr>
          <w:trHeight w:val="39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0,002490400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39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4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57A4">
              <w:rPr>
                <w:rFonts w:ascii="Times New Roman" w:hAnsi="Times New Roman"/>
              </w:rPr>
              <w:t>Интеграция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2057A4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2057A4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507"/>
        </w:trPr>
        <w:tc>
          <w:tcPr>
            <w:tcW w:w="283" w:type="dxa"/>
            <w:tcBorders>
              <w:right w:val="single" w:sz="4" w:space="0" w:color="0D0D0D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  <w:r>
              <w:rPr>
                <w:rFonts w:ascii="Times New Roman" w:hAnsi="Times New Roman"/>
              </w:rPr>
              <w:t xml:space="preserve"> процесса </w:t>
            </w:r>
          </w:p>
        </w:tc>
        <w:tc>
          <w:tcPr>
            <w:tcW w:w="282" w:type="dxa"/>
            <w:tcBorders>
              <w:left w:val="single" w:sz="4" w:space="0" w:color="0D0D0D"/>
              <w:bottom w:val="nil"/>
              <w:right w:val="single" w:sz="6" w:space="0" w:color="0D0D0D"/>
            </w:tcBorders>
            <w:shd w:val="clear" w:color="auto" w:fill="auto"/>
            <w:vAlign w:val="center"/>
          </w:tcPr>
          <w:p w:rsidR="008D099B" w:rsidRPr="001A2BD5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4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1A2BD5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0,000103300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37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099B" w:rsidRPr="002057A4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1.9.2 Поддержка процессов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Внешний ЮЗ ЭДО, Внутренний ЮЗ ЭДО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37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1A2BD5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1A2BD5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A2BD5">
              <w:rPr>
                <w:rFonts w:ascii="Times New Roman" w:hAnsi="Times New Roman"/>
                <w:bCs/>
              </w:rPr>
              <w:t>0,</w:t>
            </w:r>
            <w:r>
              <w:rPr>
                <w:rFonts w:ascii="Times New Roman" w:hAnsi="Times New Roman"/>
                <w:bCs/>
              </w:rPr>
              <w:t>003394700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37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BD5">
              <w:rPr>
                <w:rFonts w:ascii="Times New Roman" w:hAnsi="Times New Roman"/>
              </w:rPr>
              <w:t>Интеграция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1A2BD5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1A2BD5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0,000005500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37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4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  <w:r>
              <w:rPr>
                <w:rFonts w:ascii="Times New Roman" w:hAnsi="Times New Roman"/>
              </w:rPr>
              <w:t xml:space="preserve"> процесса</w:t>
            </w:r>
          </w:p>
        </w:tc>
        <w:tc>
          <w:tcPr>
            <w:tcW w:w="282" w:type="dxa"/>
            <w:tcBorders>
              <w:left w:val="single" w:sz="6" w:space="0" w:color="0D0D0D"/>
              <w:bottom w:val="nil"/>
              <w:right w:val="single" w:sz="6" w:space="0" w:color="0D0D0D"/>
            </w:tcBorders>
            <w:shd w:val="clear" w:color="auto" w:fill="auto"/>
            <w:vAlign w:val="center"/>
          </w:tcPr>
          <w:p w:rsidR="008D099B" w:rsidRPr="001A2BD5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4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D099B" w:rsidRPr="001A2BD5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70609">
              <w:rPr>
                <w:rFonts w:ascii="Times New Roman" w:hAnsi="Times New Roman"/>
                <w:bCs/>
              </w:rPr>
              <w:t>0,000</w:t>
            </w:r>
            <w:r>
              <w:rPr>
                <w:rFonts w:ascii="Times New Roman" w:hAnsi="Times New Roman"/>
                <w:bCs/>
              </w:rPr>
              <w:t>150700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37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99B" w:rsidRPr="001A2BD5" w:rsidRDefault="008D099B" w:rsidP="007174F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D099B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99B" w:rsidRPr="000E1ACB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E1ACB">
              <w:rPr>
                <w:rFonts w:ascii="Times New Roman" w:hAnsi="Times New Roman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9B" w:rsidRPr="000B02E6" w:rsidTr="007174F8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8D099B" w:rsidRPr="000B02E6" w:rsidRDefault="008D099B" w:rsidP="0071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8D099B" w:rsidRDefault="00384D73" w:rsidP="008D099B">
      <w:bookmarkStart w:id="0" w:name="_GoBack"/>
      <w:bookmarkEnd w:id="0"/>
    </w:p>
    <w:sectPr w:rsidR="00384D73" w:rsidRPr="008D099B" w:rsidSect="008D099B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9B"/>
    <w:rsid w:val="00384D73"/>
    <w:rsid w:val="008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9EFE3-B3C0-4D21-8545-FC3D1012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2023-11-07T13:49:00Z</dcterms:created>
  <dcterms:modified xsi:type="dcterms:W3CDTF">2023-11-07T13:49:00Z</dcterms:modified>
</cp:coreProperties>
</file>