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51"/>
        <w:tabs>
          <w:tab w:val="left" w:pos="705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/>
    </w:p>
    <w:p>
      <w:pPr>
        <w:pStyle w:val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30"/>
      </w:tblGrid>
      <w:tr>
        <w:trPr>
          <w:jc w:val="center"/>
        </w:trPr>
        <w:tc>
          <w:tcPr>
            <w:shd w:val="clear" w:color="auto" w:fill="auto"/>
            <w:tcW w:w="9430" w:type="dxa"/>
            <w:vAlign w:val="center"/>
            <w:textDirection w:val="lrTb"/>
            <w:noWrap w:val="false"/>
          </w:tcPr>
          <w:p>
            <w:pPr>
              <w:ind w:hanging="4"/>
              <w:jc w:val="center"/>
              <w:rPr>
                <w:rFonts w:cs="Times New Roman"/>
                <w:b/>
                <w:bCs w:val="0"/>
                <w:sz w:val="36"/>
                <w:szCs w:val="36"/>
              </w:rPr>
            </w:pPr>
            <w:r>
              <w:rPr>
                <w:rFonts w:cs="Times New Roman"/>
                <w:b/>
                <w:bCs w:val="0"/>
                <w:sz w:val="36"/>
                <w:szCs w:val="36"/>
              </w:rPr>
              <w:t xml:space="preserve">Система управления идентификацией и доступом</w:t>
            </w:r>
            <w:r/>
          </w:p>
          <w:p>
            <w:pPr>
              <w:pStyle w:val="852"/>
              <w:ind w:hanging="4"/>
              <w:rPr>
                <w:rFonts w:cs="Times New Roman"/>
              </w:rPr>
            </w:pPr>
            <w:r>
              <w:rPr>
                <w:rFonts w:cs="Times New Roman"/>
                <w:b/>
                <w:bCs w:val="0"/>
                <w:sz w:val="36"/>
                <w:szCs w:val="36"/>
              </w:rPr>
              <w:t xml:space="preserve">«AtomID»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430" w:type="dxa"/>
            <w:vAlign w:val="center"/>
            <w:textDirection w:val="lrTb"/>
            <w:noWrap w:val="false"/>
          </w:tcPr>
          <w:p>
            <w:pPr>
              <w:pStyle w:val="855"/>
              <w:ind w:hanging="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430" w:type="dxa"/>
            <w:vAlign w:val="center"/>
            <w:textDirection w:val="lrTb"/>
            <w:noWrap w:val="false"/>
          </w:tcPr>
          <w:p>
            <w:pPr>
              <w:ind w:hanging="4"/>
              <w:jc w:val="center"/>
              <w:rPr>
                <w:rFonts w:cs="Times New Roman"/>
                <w:b/>
                <w:bCs w:val="0"/>
                <w:sz w:val="28"/>
                <w:szCs w:val="32"/>
              </w:rPr>
            </w:pPr>
            <w:r>
              <w:rPr>
                <w:rFonts w:cs="Times New Roman"/>
                <w:b/>
                <w:bCs w:val="0"/>
                <w:sz w:val="28"/>
                <w:szCs w:val="32"/>
              </w:rPr>
              <w:t xml:space="preserve">ОПИСАНИЕ ЖИЗНЕННОГО ЦИКЛА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430" w:type="dxa"/>
            <w:vAlign w:val="center"/>
            <w:textDirection w:val="lrTb"/>
            <w:noWrap w:val="false"/>
          </w:tcPr>
          <w:p>
            <w:pPr>
              <w:pStyle w:val="855"/>
              <w:ind w:hanging="4"/>
              <w:jc w:val="center"/>
              <w:rPr>
                <w:rFonts w:cs="Times New Roman"/>
                <w:b/>
                <w:bCs w:val="0"/>
                <w:sz w:val="28"/>
                <w:szCs w:val="32"/>
              </w:rPr>
            </w:pPr>
            <w:r>
              <w:rPr>
                <w:rFonts w:cs="Times New Roman"/>
                <w:b/>
                <w:bCs w:val="0"/>
                <w:sz w:val="28"/>
                <w:szCs w:val="3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430" w:type="dxa"/>
            <w:vAlign w:val="center"/>
            <w:textDirection w:val="lrTb"/>
            <w:noWrap w:val="false"/>
          </w:tcPr>
          <w:p>
            <w:pPr>
              <w:pStyle w:val="855"/>
              <w:ind w:hanging="4"/>
              <w:jc w:val="center"/>
              <w:rPr>
                <w:rFonts w:cs="Times New Roman"/>
                <w:b/>
                <w:bCs w:val="0"/>
                <w:sz w:val="28"/>
                <w:szCs w:val="32"/>
              </w:rPr>
            </w:pPr>
            <w:r>
              <w:rPr>
                <w:rFonts w:cs="Times New Roman"/>
                <w:b/>
                <w:bCs w:val="0"/>
                <w:sz w:val="28"/>
                <w:szCs w:val="32"/>
              </w:rPr>
              <w:t xml:space="preserve">RU.ЕРТД</w:t>
            </w:r>
            <w:r>
              <w:rPr>
                <w:rFonts w:cs="Times New Roman"/>
                <w:b/>
                <w:bCs w:val="0"/>
                <w:sz w:val="28"/>
                <w:szCs w:val="32"/>
              </w:rPr>
              <w:t xml:space="preserve">.00101-01</w:t>
            </w:r>
            <w:r>
              <w:rPr>
                <w:rFonts w:cs="Times New Roman"/>
                <w:b/>
                <w:bCs w:val="0"/>
                <w:sz w:val="28"/>
                <w:szCs w:val="32"/>
              </w:rPr>
              <w:t xml:space="preserve"> </w:t>
            </w:r>
            <w:r>
              <w:rPr>
                <w:rFonts w:cs="Times New Roman"/>
                <w:b/>
                <w:bCs w:val="0"/>
                <w:sz w:val="28"/>
                <w:szCs w:val="32"/>
              </w:rPr>
              <w:t xml:space="preserve">91 01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430" w:type="dxa"/>
            <w:vAlign w:val="center"/>
            <w:textDirection w:val="lrTb"/>
            <w:noWrap w:val="false"/>
          </w:tcPr>
          <w:p>
            <w:pPr>
              <w:pStyle w:val="855"/>
              <w:ind w:hanging="4"/>
              <w:jc w:val="center"/>
              <w:rPr>
                <w:rFonts w:cs="Times New Roman"/>
                <w:b/>
                <w:bCs w:val="0"/>
                <w:sz w:val="28"/>
                <w:szCs w:val="32"/>
              </w:rPr>
            </w:pPr>
            <w:r>
              <w:rPr>
                <w:rFonts w:cs="Times New Roman"/>
                <w:b/>
                <w:bCs w:val="0"/>
                <w:sz w:val="28"/>
                <w:szCs w:val="3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430" w:type="dxa"/>
            <w:vAlign w:val="center"/>
            <w:textDirection w:val="lrTb"/>
            <w:noWrap w:val="false"/>
          </w:tcPr>
          <w:p>
            <w:pPr>
              <w:pStyle w:val="855"/>
              <w:ind w:hanging="4"/>
              <w:jc w:val="center"/>
              <w:rPr>
                <w:rFonts w:cs="Times New Roman"/>
                <w:b/>
                <w:bCs w:val="0"/>
                <w:sz w:val="28"/>
                <w:szCs w:val="32"/>
              </w:rPr>
            </w:pPr>
            <w:r>
              <w:rPr>
                <w:rFonts w:cs="Times New Roman"/>
                <w:b/>
                <w:bCs w:val="0"/>
                <w:sz w:val="28"/>
                <w:szCs w:val="32"/>
              </w:rPr>
              <w:t xml:space="preserve">Версия документа 1.0</w:t>
            </w:r>
            <w:r/>
          </w:p>
        </w:tc>
      </w:tr>
    </w:tbl>
    <w:p>
      <w:pPr>
        <w:rPr>
          <w:rFonts w:cs="Times New Roman"/>
        </w:rPr>
      </w:pPr>
      <w:r>
        <w:rPr>
          <w:rFonts w:cs="Times New Roman"/>
        </w:rPr>
      </w:r>
      <w:r/>
    </w:p>
    <w:p>
      <w:pPr>
        <w:rPr>
          <w:rFonts w:cs="Times New Roman"/>
        </w:rPr>
      </w:pPr>
      <w:r>
        <w:rPr>
          <w:rFonts w:cs="Times New Roman"/>
        </w:rPr>
      </w:r>
      <w:r/>
    </w:p>
    <w:p>
      <w:pPr>
        <w:rPr>
          <w:rFonts w:cs="Times New Roman"/>
        </w:rPr>
      </w:pPr>
      <w:r>
        <w:rPr>
          <w:rFonts w:cs="Times New Roman"/>
        </w:rPr>
      </w:r>
      <w:r/>
    </w:p>
    <w:p>
      <w:pPr>
        <w:rPr>
          <w:rFonts w:cs="Times New Roman"/>
        </w:rPr>
      </w:pPr>
      <w:r>
        <w:rPr>
          <w:rFonts w:cs="Times New Roman"/>
        </w:rPr>
      </w:r>
      <w:r/>
    </w:p>
    <w:p>
      <w:pPr>
        <w:rPr>
          <w:rFonts w:cs="Times New Roman"/>
        </w:rPr>
      </w:pPr>
      <w:r>
        <w:rPr>
          <w:rFonts w:cs="Times New Roman"/>
        </w:rPr>
      </w:r>
      <w:r/>
    </w:p>
    <w:p>
      <w:pPr>
        <w:rPr>
          <w:rFonts w:cs="Times New Roman"/>
        </w:rPr>
      </w:pPr>
      <w:r>
        <w:rPr>
          <w:rFonts w:cs="Times New Roman"/>
        </w:rPr>
      </w:r>
      <w:r/>
    </w:p>
    <w:p>
      <w:pPr>
        <w:rPr>
          <w:rFonts w:cs="Times New Roman"/>
        </w:rPr>
      </w:pPr>
      <w:r>
        <w:rPr>
          <w:rFonts w:cs="Times New Roman"/>
        </w:rPr>
      </w:r>
      <w:r/>
    </w:p>
    <w:p>
      <w:pPr>
        <w:rPr>
          <w:rFonts w:cs="Times New Roman"/>
        </w:rPr>
      </w:pPr>
      <w:r>
        <w:rPr>
          <w:rFonts w:cs="Times New Roman"/>
        </w:rPr>
      </w:r>
      <w:r/>
    </w:p>
    <w:p>
      <w:pPr>
        <w:rPr>
          <w:rFonts w:cs="Times New Roman"/>
        </w:rPr>
      </w:pPr>
      <w:r>
        <w:rPr>
          <w:rFonts w:cs="Times New Roman"/>
        </w:rPr>
      </w:r>
      <w:r/>
    </w:p>
    <w:p>
      <w:pPr>
        <w:rPr>
          <w:rFonts w:cs="Times New Roman"/>
        </w:rPr>
        <w:sectPr>
          <w:headerReference w:type="default" r:id="rId9"/>
          <w:headerReference w:type="first" r:id="rId10"/>
          <w:footnotePr/>
          <w:endnotePr/>
          <w:type w:val="nextPage"/>
          <w:pgSz w:w="11907" w:h="16840" w:orient="portrait"/>
          <w:pgMar w:top="709" w:right="567" w:bottom="2835" w:left="1560" w:header="284" w:footer="284" w:gutter="0"/>
          <w:cols w:num="1" w:sep="0" w:space="720" w:equalWidth="1"/>
          <w:docGrid w:linePitch="360"/>
          <w:titlePg/>
        </w:sectPr>
      </w:pPr>
      <w:r>
        <w:rPr>
          <w:rFonts w:cs="Times New Roman"/>
        </w:rPr>
      </w:r>
      <w:r/>
    </w:p>
    <w:p>
      <w:pPr>
        <w:jc w:val="center"/>
        <w:rPr>
          <w:rFonts w:cs="Times New Roman"/>
          <w:b/>
          <w:bCs w:val="0"/>
        </w:rPr>
      </w:pPr>
      <w:r/>
      <w:bookmarkStart w:id="0" w:name="_Toc475093013"/>
      <w:r/>
      <w:bookmarkStart w:id="1" w:name="_Toc40963616"/>
      <w:r/>
      <w:bookmarkStart w:id="2" w:name="_Toc40980908"/>
      <w:r>
        <w:rPr>
          <w:rFonts w:cs="Times New Roman"/>
          <w:b/>
          <w:bCs w:val="0"/>
        </w:rPr>
        <w:t xml:space="preserve">СОДЕРЖАНИЕ</w:t>
      </w:r>
      <w:bookmarkEnd w:id="0"/>
      <w:r/>
      <w:bookmarkEnd w:id="1"/>
      <w:r/>
      <w:bookmarkEnd w:id="2"/>
      <w:r/>
      <w:r/>
    </w:p>
    <w:p>
      <w:pPr>
        <w:pStyle w:val="863"/>
        <w:rPr>
          <w:rFonts w:cs="Times New Roman" w:eastAsia="Times New Roman"/>
          <w:bCs w:val="0"/>
          <w:sz w:val="22"/>
          <w:szCs w:val="22"/>
          <w:lang w:eastAsia="ru-RU"/>
        </w:rPr>
      </w:pPr>
      <w:r>
        <w:rPr>
          <w:rFonts w:cs="Times New Roman"/>
          <w:caps/>
        </w:rPr>
        <w:fldChar w:fldCharType="begin"/>
      </w:r>
      <w:r>
        <w:rPr>
          <w:rFonts w:cs="Times New Roman"/>
          <w:caps/>
        </w:rPr>
        <w:instrText xml:space="preserve"> TOC \o "1-2" \h \z \u </w:instrText>
      </w:r>
      <w:r>
        <w:rPr>
          <w:rFonts w:cs="Times New Roman"/>
          <w:caps/>
        </w:rPr>
        <w:fldChar w:fldCharType="separate"/>
      </w:r>
      <w:hyperlink w:tooltip="#_Toc57911557" w:anchor="_Toc57911557" w:history="1">
        <w:r>
          <w:rPr>
            <w:rStyle w:val="871"/>
            <w:rFonts w:cs="Times New Roman"/>
          </w:rPr>
          <w:t xml:space="preserve">1</w:t>
        </w:r>
        <w:r>
          <w:rPr>
            <w:rFonts w:cs="Times New Roman" w:eastAsia="Times New Roman"/>
            <w:bCs w:val="0"/>
            <w:sz w:val="22"/>
            <w:szCs w:val="22"/>
            <w:lang w:eastAsia="ru-RU"/>
          </w:rPr>
          <w:tab/>
        </w:r>
        <w:r>
          <w:rPr>
            <w:rStyle w:val="871"/>
            <w:rFonts w:cs="Times New Roman"/>
          </w:rPr>
          <w:t xml:space="preserve">ОБЩИЕ СВЕДЕНИЯ</w:t>
        </w:r>
        <w:r>
          <w:rPr>
            <w:rFonts w:cs="Times New Roman"/>
          </w:rPr>
          <w:tab/>
        </w: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PAGEREF _Toc57911557 \h </w:instrText>
        </w:r>
        <w:r>
          <w:rPr>
            <w:rFonts w:cs="Times New Roman"/>
          </w:rPr>
        </w:r>
        <w:r>
          <w:rPr>
            <w:rFonts w:cs="Times New Roman"/>
          </w:rPr>
          <w:fldChar w:fldCharType="separate"/>
        </w:r>
        <w:r>
          <w:rPr>
            <w:rFonts w:cs="Times New Roman"/>
          </w:rPr>
          <w:t xml:space="preserve">3</w:t>
        </w:r>
        <w:r>
          <w:rPr>
            <w:rFonts w:cs="Times New Roman"/>
          </w:rPr>
          <w:fldChar w:fldCharType="end"/>
        </w:r>
      </w:hyperlink>
      <w:r/>
      <w:r/>
    </w:p>
    <w:p>
      <w:pPr>
        <w:pStyle w:val="863"/>
        <w:rPr>
          <w:rFonts w:cs="Times New Roman" w:eastAsia="Times New Roman"/>
          <w:bCs w:val="0"/>
          <w:sz w:val="22"/>
          <w:szCs w:val="22"/>
          <w:lang w:eastAsia="ru-RU"/>
        </w:rPr>
      </w:pPr>
      <w:r/>
      <w:hyperlink w:tooltip="#_Toc57911558" w:anchor="_Toc57911558" w:history="1">
        <w:r>
          <w:rPr>
            <w:rStyle w:val="871"/>
            <w:rFonts w:cs="Times New Roman"/>
          </w:rPr>
          <w:t xml:space="preserve">2</w:t>
        </w:r>
        <w:r>
          <w:rPr>
            <w:rFonts w:cs="Times New Roman" w:eastAsia="Times New Roman"/>
            <w:bCs w:val="0"/>
            <w:sz w:val="22"/>
            <w:szCs w:val="22"/>
            <w:lang w:eastAsia="ru-RU"/>
          </w:rPr>
          <w:tab/>
        </w:r>
        <w:r>
          <w:rPr>
            <w:rStyle w:val="871"/>
            <w:rFonts w:cs="Times New Roman"/>
          </w:rPr>
          <w:t xml:space="preserve">УПРАВЛЕНИЕ КОНФИГУРАЦИЕЙ</w:t>
        </w:r>
        <w:r>
          <w:rPr>
            <w:rFonts w:cs="Times New Roman"/>
          </w:rPr>
          <w:tab/>
        </w: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PAGEREF _Toc57911558 \h </w:instrText>
        </w:r>
        <w:r>
          <w:rPr>
            <w:rFonts w:cs="Times New Roman"/>
          </w:rPr>
        </w:r>
        <w:r>
          <w:rPr>
            <w:rFonts w:cs="Times New Roman"/>
          </w:rPr>
          <w:fldChar w:fldCharType="separate"/>
        </w:r>
        <w:r>
          <w:rPr>
            <w:rFonts w:cs="Times New Roman"/>
          </w:rPr>
          <w:t xml:space="preserve">4</w:t>
        </w:r>
        <w:r>
          <w:rPr>
            <w:rFonts w:cs="Times New Roman"/>
          </w:rPr>
          <w:fldChar w:fldCharType="end"/>
        </w:r>
      </w:hyperlink>
      <w:r/>
      <w:r/>
    </w:p>
    <w:p>
      <w:pPr>
        <w:pStyle w:val="872"/>
        <w:tabs>
          <w:tab w:val="left" w:pos="840" w:leader="none"/>
          <w:tab w:val="right" w:pos="9913" w:leader="dot"/>
        </w:tabs>
        <w:rPr>
          <w:rFonts w:cs="Times New Roman" w:eastAsia="Times New Roman"/>
          <w:iCs w:val="0"/>
          <w:sz w:val="22"/>
          <w:szCs w:val="22"/>
          <w:lang w:eastAsia="ru-RU"/>
        </w:rPr>
      </w:pPr>
      <w:r/>
      <w:hyperlink w:tooltip="#_Toc57911559" w:anchor="_Toc57911559" w:history="1">
        <w:r>
          <w:rPr>
            <w:rStyle w:val="871"/>
            <w:rFonts w:cs="Times New Roman"/>
          </w:rPr>
          <w:t xml:space="preserve">2.1</w:t>
        </w:r>
        <w:r>
          <w:rPr>
            <w:rFonts w:cs="Times New Roman" w:eastAsia="Times New Roman"/>
            <w:iCs w:val="0"/>
            <w:sz w:val="22"/>
            <w:szCs w:val="22"/>
            <w:lang w:eastAsia="ru-RU"/>
          </w:rPr>
          <w:tab/>
        </w:r>
        <w:r>
          <w:rPr>
            <w:rStyle w:val="871"/>
            <w:rFonts w:cs="Times New Roman"/>
          </w:rPr>
          <w:t xml:space="preserve">Маркировка</w:t>
        </w:r>
        <w:r>
          <w:rPr>
            <w:rFonts w:cs="Times New Roman"/>
          </w:rPr>
          <w:tab/>
        </w: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PAGEREF _Toc57911559 \h </w:instrText>
        </w:r>
        <w:r>
          <w:rPr>
            <w:rFonts w:cs="Times New Roman"/>
          </w:rPr>
        </w:r>
        <w:r>
          <w:rPr>
            <w:rFonts w:cs="Times New Roman"/>
          </w:rPr>
          <w:fldChar w:fldCharType="separate"/>
        </w:r>
        <w:r>
          <w:rPr>
            <w:rFonts w:cs="Times New Roman"/>
          </w:rPr>
          <w:t xml:space="preserve">4</w:t>
        </w:r>
        <w:r>
          <w:rPr>
            <w:rFonts w:cs="Times New Roman"/>
          </w:rPr>
          <w:fldChar w:fldCharType="end"/>
        </w:r>
      </w:hyperlink>
      <w:r/>
      <w:r/>
    </w:p>
    <w:p>
      <w:pPr>
        <w:pStyle w:val="872"/>
        <w:tabs>
          <w:tab w:val="left" w:pos="840" w:leader="none"/>
          <w:tab w:val="right" w:pos="9913" w:leader="dot"/>
        </w:tabs>
        <w:rPr>
          <w:rFonts w:cs="Times New Roman" w:eastAsia="Times New Roman"/>
          <w:iCs w:val="0"/>
          <w:sz w:val="22"/>
          <w:szCs w:val="22"/>
          <w:lang w:eastAsia="ru-RU"/>
        </w:rPr>
      </w:pPr>
      <w:r/>
      <w:hyperlink w:tooltip="#_Toc57911560" w:anchor="_Toc57911560" w:history="1">
        <w:r>
          <w:rPr>
            <w:rStyle w:val="871"/>
            <w:rFonts w:cs="Times New Roman"/>
          </w:rPr>
          <w:t xml:space="preserve">2.2</w:t>
        </w:r>
        <w:r>
          <w:rPr>
            <w:rFonts w:cs="Times New Roman" w:eastAsia="Times New Roman"/>
            <w:iCs w:val="0"/>
            <w:sz w:val="22"/>
            <w:szCs w:val="22"/>
            <w:lang w:eastAsia="ru-RU"/>
          </w:rPr>
          <w:tab/>
        </w:r>
        <w:r>
          <w:rPr>
            <w:rStyle w:val="871"/>
            <w:rFonts w:cs="Times New Roman"/>
          </w:rPr>
          <w:t xml:space="preserve">Список элементов конфигурации</w:t>
        </w:r>
        <w:r>
          <w:rPr>
            <w:rFonts w:cs="Times New Roman"/>
          </w:rPr>
          <w:tab/>
        </w: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PAGEREF _Toc57911560 \h </w:instrText>
        </w:r>
        <w:r>
          <w:rPr>
            <w:rFonts w:cs="Times New Roman"/>
          </w:rPr>
        </w:r>
        <w:r>
          <w:rPr>
            <w:rFonts w:cs="Times New Roman"/>
          </w:rPr>
          <w:fldChar w:fldCharType="separate"/>
        </w:r>
        <w:r>
          <w:rPr>
            <w:rFonts w:cs="Times New Roman"/>
          </w:rPr>
          <w:t xml:space="preserve">5</w:t>
        </w:r>
        <w:r>
          <w:rPr>
            <w:rFonts w:cs="Times New Roman"/>
          </w:rPr>
          <w:fldChar w:fldCharType="end"/>
        </w:r>
      </w:hyperlink>
      <w:r/>
      <w:r/>
    </w:p>
    <w:p>
      <w:pPr>
        <w:pStyle w:val="872"/>
        <w:tabs>
          <w:tab w:val="left" w:pos="840" w:leader="none"/>
          <w:tab w:val="right" w:pos="9913" w:leader="dot"/>
        </w:tabs>
        <w:rPr>
          <w:rFonts w:cs="Times New Roman" w:eastAsia="Times New Roman"/>
          <w:iCs w:val="0"/>
          <w:sz w:val="22"/>
          <w:szCs w:val="22"/>
          <w:lang w:eastAsia="ru-RU"/>
        </w:rPr>
      </w:pPr>
      <w:r/>
      <w:hyperlink w:tooltip="#_Toc57911561" w:anchor="_Toc57911561" w:history="1">
        <w:r>
          <w:rPr>
            <w:rStyle w:val="871"/>
            <w:rFonts w:cs="Times New Roman"/>
          </w:rPr>
          <w:t xml:space="preserve">2.3</w:t>
        </w:r>
        <w:r>
          <w:rPr>
            <w:rFonts w:cs="Times New Roman" w:eastAsia="Times New Roman"/>
            <w:iCs w:val="0"/>
            <w:sz w:val="22"/>
            <w:szCs w:val="22"/>
            <w:lang w:eastAsia="ru-RU"/>
          </w:rPr>
          <w:tab/>
        </w:r>
        <w:r>
          <w:rPr>
            <w:rStyle w:val="871"/>
            <w:rFonts w:cs="Times New Roman"/>
          </w:rPr>
          <w:t xml:space="preserve">Порядок управления изменениями</w:t>
        </w:r>
        <w:r>
          <w:rPr>
            <w:rFonts w:cs="Times New Roman"/>
          </w:rPr>
          <w:tab/>
        </w: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PAGEREF _Toc57911561 \h </w:instrText>
        </w:r>
        <w:r>
          <w:rPr>
            <w:rFonts w:cs="Times New Roman"/>
          </w:rPr>
        </w:r>
        <w:r>
          <w:rPr>
            <w:rFonts w:cs="Times New Roman"/>
          </w:rPr>
          <w:fldChar w:fldCharType="separate"/>
        </w:r>
        <w:r>
          <w:rPr>
            <w:rFonts w:cs="Times New Roman"/>
          </w:rPr>
          <w:t xml:space="preserve">7</w:t>
        </w:r>
        <w:r>
          <w:rPr>
            <w:rFonts w:cs="Times New Roman"/>
          </w:rPr>
          <w:fldChar w:fldCharType="end"/>
        </w:r>
      </w:hyperlink>
      <w:r/>
      <w:r/>
    </w:p>
    <w:p>
      <w:pPr>
        <w:pStyle w:val="872"/>
        <w:tabs>
          <w:tab w:val="left" w:pos="840" w:leader="none"/>
          <w:tab w:val="right" w:pos="9913" w:leader="dot"/>
        </w:tabs>
        <w:rPr>
          <w:rFonts w:cs="Times New Roman" w:eastAsia="Times New Roman"/>
          <w:iCs w:val="0"/>
          <w:sz w:val="22"/>
          <w:szCs w:val="22"/>
          <w:lang w:eastAsia="ru-RU"/>
        </w:rPr>
      </w:pPr>
      <w:r/>
      <w:hyperlink w:tooltip="#_Toc57911562" w:anchor="_Toc57911562" w:history="1">
        <w:r>
          <w:rPr>
            <w:rStyle w:val="871"/>
            <w:rFonts w:cs="Times New Roman"/>
          </w:rPr>
          <w:t xml:space="preserve">2.4</w:t>
        </w:r>
        <w:r>
          <w:rPr>
            <w:rFonts w:cs="Times New Roman" w:eastAsia="Times New Roman"/>
            <w:iCs w:val="0"/>
            <w:sz w:val="22"/>
            <w:szCs w:val="22"/>
            <w:lang w:eastAsia="ru-RU"/>
          </w:rPr>
          <w:tab/>
        </w:r>
        <w:r>
          <w:rPr>
            <w:rStyle w:val="871"/>
            <w:rFonts w:cs="Times New Roman"/>
          </w:rPr>
          <w:t xml:space="preserve">Отслеживание и исправление обнаруженных ошибок ПО</w:t>
        </w:r>
        <w:r>
          <w:rPr>
            <w:rFonts w:cs="Times New Roman"/>
          </w:rPr>
          <w:tab/>
        </w: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PAGEREF _Toc57911562 \h </w:instrText>
        </w:r>
        <w:r>
          <w:rPr>
            <w:rFonts w:cs="Times New Roman"/>
          </w:rPr>
        </w:r>
        <w:r>
          <w:rPr>
            <w:rFonts w:cs="Times New Roman"/>
          </w:rPr>
          <w:fldChar w:fldCharType="separate"/>
        </w:r>
        <w:r>
          <w:rPr>
            <w:rFonts w:cs="Times New Roman"/>
          </w:rPr>
          <w:t xml:space="preserve">10</w:t>
        </w:r>
        <w:r>
          <w:rPr>
            <w:rFonts w:cs="Times New Roman"/>
          </w:rPr>
          <w:fldChar w:fldCharType="end"/>
        </w:r>
      </w:hyperlink>
      <w:r/>
      <w:r/>
    </w:p>
    <w:p>
      <w:pPr>
        <w:pStyle w:val="872"/>
        <w:tabs>
          <w:tab w:val="left" w:pos="840" w:leader="none"/>
          <w:tab w:val="right" w:pos="9913" w:leader="dot"/>
        </w:tabs>
        <w:rPr>
          <w:rFonts w:cs="Times New Roman" w:eastAsia="Times New Roman"/>
          <w:iCs w:val="0"/>
          <w:sz w:val="22"/>
          <w:szCs w:val="22"/>
          <w:lang w:eastAsia="ru-RU"/>
        </w:rPr>
      </w:pPr>
      <w:r/>
      <w:hyperlink w:tooltip="#_Toc57911563" w:anchor="_Toc57911563" w:history="1">
        <w:r>
          <w:rPr>
            <w:rStyle w:val="871"/>
            <w:rFonts w:cs="Times New Roman"/>
          </w:rPr>
          <w:t xml:space="preserve">2.5</w:t>
        </w:r>
        <w:r>
          <w:rPr>
            <w:rFonts w:cs="Times New Roman" w:eastAsia="Times New Roman"/>
            <w:iCs w:val="0"/>
            <w:sz w:val="22"/>
            <w:szCs w:val="22"/>
            <w:lang w:eastAsia="ru-RU"/>
          </w:rPr>
          <w:tab/>
        </w:r>
        <w:r>
          <w:rPr>
            <w:rStyle w:val="871"/>
            <w:rFonts w:cs="Times New Roman"/>
          </w:rPr>
          <w:t xml:space="preserve">Управление доступом к изменению конфигурации</w:t>
        </w:r>
        <w:r>
          <w:rPr>
            <w:rFonts w:cs="Times New Roman"/>
          </w:rPr>
          <w:tab/>
        </w: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PAGEREF _Toc57911563 \h </w:instrText>
        </w:r>
        <w:r>
          <w:rPr>
            <w:rFonts w:cs="Times New Roman"/>
          </w:rPr>
        </w:r>
        <w:r>
          <w:rPr>
            <w:rFonts w:cs="Times New Roman"/>
          </w:rPr>
          <w:fldChar w:fldCharType="separate"/>
        </w:r>
        <w:r>
          <w:rPr>
            <w:rFonts w:cs="Times New Roman"/>
          </w:rPr>
          <w:t xml:space="preserve">11</w:t>
        </w:r>
        <w:r>
          <w:rPr>
            <w:rFonts w:cs="Times New Roman"/>
          </w:rPr>
          <w:fldChar w:fldCharType="end"/>
        </w:r>
      </w:hyperlink>
      <w:r/>
      <w:r/>
    </w:p>
    <w:p>
      <w:pPr>
        <w:pStyle w:val="863"/>
        <w:rPr>
          <w:rFonts w:cs="Times New Roman" w:eastAsia="Times New Roman"/>
          <w:bCs w:val="0"/>
          <w:sz w:val="22"/>
          <w:szCs w:val="22"/>
          <w:lang w:eastAsia="ru-RU"/>
        </w:rPr>
      </w:pPr>
      <w:r/>
      <w:hyperlink w:tooltip="#_Toc57911564" w:anchor="_Toc57911564" w:history="1">
        <w:r>
          <w:rPr>
            <w:rStyle w:val="871"/>
            <w:rFonts w:cs="Times New Roman"/>
          </w:rPr>
          <w:t xml:space="preserve">3</w:t>
        </w:r>
        <w:r>
          <w:rPr>
            <w:rFonts w:cs="Times New Roman" w:eastAsia="Times New Roman"/>
            <w:bCs w:val="0"/>
            <w:sz w:val="22"/>
            <w:szCs w:val="22"/>
            <w:lang w:eastAsia="ru-RU"/>
          </w:rPr>
          <w:tab/>
        </w:r>
        <w:r>
          <w:rPr>
            <w:rStyle w:val="871"/>
            <w:rFonts w:cs="Times New Roman"/>
          </w:rPr>
          <w:t xml:space="preserve">Инструментальные средства разработки</w:t>
        </w:r>
        <w:r>
          <w:rPr>
            <w:rFonts w:cs="Times New Roman"/>
          </w:rPr>
          <w:tab/>
        </w: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PAGEREF _Toc57911564 \h </w:instrText>
        </w:r>
        <w:r>
          <w:rPr>
            <w:rFonts w:cs="Times New Roman"/>
          </w:rPr>
        </w:r>
        <w:r>
          <w:rPr>
            <w:rFonts w:cs="Times New Roman"/>
          </w:rPr>
          <w:fldChar w:fldCharType="separate"/>
        </w:r>
        <w:r>
          <w:rPr>
            <w:rFonts w:cs="Times New Roman"/>
          </w:rPr>
          <w:t xml:space="preserve">13</w:t>
        </w:r>
        <w:r>
          <w:rPr>
            <w:rFonts w:cs="Times New Roman"/>
          </w:rPr>
          <w:fldChar w:fldCharType="end"/>
        </w:r>
      </w:hyperlink>
      <w:r/>
      <w:r/>
    </w:p>
    <w:p>
      <w:pPr>
        <w:pStyle w:val="863"/>
        <w:rPr>
          <w:rFonts w:cs="Times New Roman"/>
        </w:rPr>
      </w:pPr>
      <w:r>
        <w:rPr>
          <w:rFonts w:cs="Times New Roman"/>
        </w:rPr>
        <w:fldChar w:fldCharType="end"/>
      </w:r>
      <w:r/>
    </w:p>
    <w:p>
      <w:pPr>
        <w:pStyle w:val="839"/>
        <w:rPr>
          <w:rFonts w:cs="Times New Roman"/>
        </w:rPr>
      </w:pPr>
      <w:r/>
      <w:bookmarkStart w:id="3" w:name="_Toc421009125"/>
      <w:r/>
      <w:bookmarkStart w:id="4" w:name="_Toc475093014"/>
      <w:r/>
      <w:bookmarkStart w:id="5" w:name="_Toc57911557"/>
      <w:r>
        <w:rPr>
          <w:rFonts w:cs="Times New Roman"/>
        </w:rPr>
        <w:t xml:space="preserve">Общие </w:t>
      </w:r>
      <w:bookmarkEnd w:id="3"/>
      <w:r/>
      <w:bookmarkEnd w:id="4"/>
      <w:r>
        <w:rPr>
          <w:rFonts w:cs="Times New Roman"/>
        </w:rPr>
        <w:t xml:space="preserve">сведения</w:t>
      </w:r>
      <w:bookmarkEnd w:id="5"/>
      <w:r/>
      <w:r/>
    </w:p>
    <w:p>
      <w:pPr>
        <w:rPr>
          <w:rFonts w:cs="Times New Roman"/>
        </w:rPr>
      </w:pPr>
      <w:r>
        <w:rPr>
          <w:rFonts w:cs="Times New Roman"/>
        </w:rPr>
        <w:t xml:space="preserve">Настоящи</w:t>
      </w:r>
      <w:r>
        <w:rPr>
          <w:rFonts w:cs="Times New Roman"/>
        </w:rPr>
        <w:t xml:space="preserve">й</w:t>
      </w:r>
      <w:r>
        <w:rPr>
          <w:rFonts w:cs="Times New Roman"/>
        </w:rPr>
        <w:t xml:space="preserve"> документ содержит описание </w:t>
      </w:r>
      <w:r>
        <w:rPr>
          <w:rFonts w:cs="Times New Roman"/>
        </w:rPr>
        <w:t xml:space="preserve">жизненного цикла </w:t>
      </w:r>
      <w:r>
        <w:rPr>
          <w:rFonts w:cs="Times New Roman"/>
        </w:rPr>
        <w:t xml:space="preserve">Систем</w:t>
      </w:r>
      <w:r>
        <w:rPr>
          <w:rFonts w:cs="Times New Roman"/>
        </w:rPr>
        <w:t xml:space="preserve">ы</w:t>
      </w:r>
      <w:r>
        <w:rPr>
          <w:rFonts w:cs="Times New Roman"/>
        </w:rPr>
        <w:t xml:space="preserve"> управления идентификацией и доступом «AtomID»</w:t>
      </w:r>
      <w:r>
        <w:rPr>
          <w:rFonts w:cs="Times New Roman"/>
        </w:rPr>
        <w:t xml:space="preserve"> (далее по тексту – Изделие, </w:t>
      </w:r>
      <w:r>
        <w:rPr>
          <w:rFonts w:cs="Times New Roman"/>
        </w:rPr>
        <w:t xml:space="preserve">AtomID</w:t>
      </w:r>
      <w:r>
        <w:rPr>
          <w:rFonts w:cs="Times New Roman"/>
        </w:rPr>
        <w:t xml:space="preserve">).</w:t>
      </w:r>
      <w:r/>
    </w:p>
    <w:p>
      <w:pPr>
        <w:rPr>
          <w:rFonts w:cs="Times New Roman"/>
        </w:rPr>
      </w:pPr>
      <w:r>
        <w:rPr>
          <w:rFonts w:cs="Times New Roman"/>
        </w:rPr>
        <w:t xml:space="preserve">AtomID р</w:t>
      </w:r>
      <w:r>
        <w:rPr>
          <w:rFonts w:cs="Times New Roman"/>
        </w:rPr>
        <w:t xml:space="preserve">еализует технологию единого входа (Single Sign-On) для управления идентификацией и доступом пользователей. Функции по защите информации, реализованные в AtomID, описаны в разделе 2 настоящего документа. Общая схема работы Изделия представлена на Рисунке 1.</w:t>
      </w:r>
      <w:r/>
    </w:p>
    <w:p>
      <w:pPr>
        <w:rPr>
          <w:rFonts w:cs="Times New Roman"/>
        </w:rPr>
      </w:pPr>
      <w:r>
        <w:rPr>
          <w:rFonts w:cs="Times New Roman"/>
        </w:rPr>
        <w:t xml:space="preserve">В Изделии должны быть реализованы следующие функций по защите информации:</w:t>
      </w:r>
      <w:r/>
    </w:p>
    <w:p>
      <w:pPr>
        <w:pStyle w:val="958"/>
      </w:pPr>
      <w:r>
        <w:t xml:space="preserve">идентификация и аутентификация пользователей;</w:t>
      </w:r>
      <w:r/>
    </w:p>
    <w:p>
      <w:pPr>
        <w:pStyle w:val="958"/>
      </w:pPr>
      <w:r>
        <w:t xml:space="preserve">ролевое разграничение доступа;</w:t>
      </w:r>
      <w:r/>
    </w:p>
    <w:p>
      <w:pPr>
        <w:pStyle w:val="958"/>
      </w:pPr>
      <w:r>
        <w:t xml:space="preserve">регистрация событий безопасности;</w:t>
      </w:r>
      <w:r/>
    </w:p>
    <w:p>
      <w:pPr>
        <w:pStyle w:val="958"/>
      </w:pPr>
      <w:r>
        <w:t xml:space="preserve">обеспечение доступности информации.</w:t>
      </w:r>
      <w:r/>
    </w:p>
    <w:p>
      <w:pPr>
        <w:rPr>
          <w:rFonts w:cs="Times New Roman"/>
        </w:rPr>
      </w:pPr>
      <w:r>
        <w:rPr>
          <w:rFonts w:cs="Times New Roman"/>
        </w:rPr>
        <w:t xml:space="preserve">Изделие является программн</w:t>
      </w:r>
      <w:r>
        <w:rPr>
          <w:rFonts w:cs="Times New Roman"/>
        </w:rPr>
        <w:t xml:space="preserve">ым средством обеспечения безопасности информационных технологий. Изделие может применяться для защиты информации в значимых объектах критической информационной инфраструктуры 3 категории, в государственных информационных системах 3 класса защищенности, в а</w:t>
      </w:r>
      <w:r>
        <w:rPr>
          <w:rFonts w:cs="Times New Roman"/>
        </w:rPr>
        <w:t xml:space="preserve">втоматизированных системах управления производственными и технологическими процессами 3 класса защищенности, а также для обеспечения до 3 уровня защищенности персональных данных в информационных системах, для которых к актуальным отнесены угрозы 3-го типа.</w:t>
      </w:r>
      <w:r/>
    </w:p>
    <w:p>
      <w:pPr>
        <w:rPr>
          <w:rFonts w:cs="Times New Roman"/>
        </w:rPr>
      </w:pPr>
      <w:r>
        <w:rPr>
          <w:rFonts w:cs="Times New Roman"/>
        </w:rPr>
        <w:t xml:space="preserve">Предприятие-разработчик и производитель: Акционерное общество «Гринатом» (АО</w:t>
      </w:r>
      <w:r>
        <w:rPr>
          <w:rFonts w:cs="Times New Roman"/>
        </w:rPr>
        <w:t xml:space="preserve"> </w:t>
      </w:r>
      <w:r>
        <w:rPr>
          <w:rFonts w:cs="Times New Roman"/>
        </w:rPr>
        <w:t xml:space="preserve">«Гринатом»); адрес места нахождения: 119017, г. Москва, ул. Большая Ордынка, д. 24; а</w:t>
      </w:r>
      <w:r>
        <w:rPr>
          <w:rFonts w:cs="Times New Roman"/>
        </w:rPr>
        <w:t xml:space="preserve">дрес места осуществления лицензируемого вида деятельности: 115230, г. Москва, 1-й Нагатинский проезд, д. 10, стр. 1; лицензия на деятельность по разработке и производству средств защиты конфиденциальной информации № 1993 от 19.02.2021, действует бессрочно.</w:t>
      </w:r>
      <w:r/>
    </w:p>
    <w:p>
      <w:pPr>
        <w:ind w:firstLine="0"/>
        <w:jc w:val="center"/>
        <w:rPr>
          <w:rFonts w:cs="Times New Roman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031615" cy="4585970"/>
                <wp:effectExtent l="0" t="0" r="0" b="0"/>
                <wp:docPr id="1" name="Рисунок 1" descr="схема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схема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31615" cy="458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17.4pt;height:361.1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857"/>
        <w:jc w:val="center"/>
        <w:rPr>
          <w:rFonts w:cs="Times New Roman"/>
        </w:rPr>
      </w:pPr>
      <w:r/>
      <w:bookmarkStart w:id="6" w:name="_Ref63241600"/>
      <w:r>
        <w:rPr>
          <w:rFonts w:cs="Times New Roman"/>
        </w:rPr>
        <w:t xml:space="preserve">Рисунок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SEQ Рисунок \* ARABIC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 xml:space="preserve">1</w:t>
      </w:r>
      <w:r>
        <w:rPr>
          <w:rFonts w:cs="Times New Roman"/>
        </w:rPr>
        <w:fldChar w:fldCharType="end"/>
      </w:r>
      <w:bookmarkEnd w:id="6"/>
      <w:r/>
      <w:r/>
    </w:p>
    <w:p>
      <w:pPr>
        <w:pStyle w:val="890"/>
        <w:numPr>
          <w:ilvl w:val="0"/>
          <w:numId w:val="18"/>
        </w:numPr>
        <w:spacing w:after="60"/>
      </w:pPr>
      <w:r>
        <w:t xml:space="preserve">Пользователь обращается к защищаемому приложению (1). Если пользователь не прошел аутентификацию, происходит перенаправление на AtomID (2)</w:t>
      </w:r>
      <w:r>
        <w:t xml:space="preserve">.</w:t>
      </w:r>
      <w:r/>
    </w:p>
    <w:p>
      <w:pPr>
        <w:pStyle w:val="890"/>
        <w:numPr>
          <w:ilvl w:val="0"/>
          <w:numId w:val="18"/>
        </w:numPr>
        <w:spacing w:after="60"/>
      </w:pPr>
      <w:r>
        <w:t xml:space="preserve">Пользователь автоматически переходит в веб-интерфейс AtomID (2)</w:t>
      </w:r>
      <w:r>
        <w:t xml:space="preserve">. </w:t>
      </w:r>
      <w:r>
        <w:t xml:space="preserve">Далее, в зависимости от настроек Изделия, пользователь может ввести свои логин и пароль или осуществить вход через стороннего провайдера идентификации по протоколам </w:t>
      </w:r>
      <w:r>
        <w:rPr>
          <w:lang w:val="en-US"/>
        </w:rPr>
        <w:t xml:space="preserve">SAML</w:t>
      </w:r>
      <w:r>
        <w:t xml:space="preserve"> 2.0, </w:t>
      </w:r>
      <w:r>
        <w:rPr>
          <w:lang w:val="en-US"/>
        </w:rPr>
        <w:t xml:space="preserve">OIDC</w:t>
      </w:r>
      <w:r>
        <w:t xml:space="preserve"> или </w:t>
      </w:r>
      <w:r>
        <w:t xml:space="preserve">SPNEGO/Kerberos</w:t>
      </w:r>
      <w:r>
        <w:t xml:space="preserve"> </w:t>
      </w:r>
      <w:r>
        <w:t xml:space="preserve">(7).</w:t>
      </w:r>
      <w:r/>
    </w:p>
    <w:p>
      <w:pPr>
        <w:pStyle w:val="890"/>
        <w:numPr>
          <w:ilvl w:val="0"/>
          <w:numId w:val="18"/>
        </w:numPr>
        <w:spacing w:after="60"/>
      </w:pPr>
      <w:r>
        <w:t xml:space="preserve">В случае успешной аутентификации, происходит обмен служебной информацией между AtomID</w:t>
      </w:r>
      <w:r>
        <w:t xml:space="preserve"> </w:t>
      </w:r>
      <w:r>
        <w:t xml:space="preserve">и веб-приложением (3), пользователь становится авторизованным. </w:t>
      </w:r>
      <w:r/>
    </w:p>
    <w:p>
      <w:pPr>
        <w:pStyle w:val="890"/>
        <w:numPr>
          <w:ilvl w:val="0"/>
          <w:numId w:val="18"/>
        </w:numPr>
        <w:spacing w:after="60"/>
      </w:pPr>
      <w:r>
        <w:t xml:space="preserve">Администратор может настраивать AtomID</w:t>
      </w:r>
      <w:r>
        <w:t xml:space="preserve"> </w:t>
      </w:r>
      <w:r>
        <w:t xml:space="preserve">с использованием веб-интерфейса Изделия или административного </w:t>
      </w:r>
      <w:r>
        <w:rPr>
          <w:lang w:val="en-US"/>
        </w:rPr>
        <w:t xml:space="preserve">API</w:t>
      </w:r>
      <w:r>
        <w:t xml:space="preserve"> </w:t>
      </w:r>
      <w:r>
        <w:t xml:space="preserve">(4).</w:t>
      </w:r>
      <w:r/>
    </w:p>
    <w:p>
      <w:pPr>
        <w:pStyle w:val="890"/>
        <w:numPr>
          <w:ilvl w:val="0"/>
          <w:numId w:val="18"/>
        </w:numPr>
        <w:spacing w:after="60"/>
      </w:pPr>
      <w:r>
        <w:t xml:space="preserve">Собственные данные </w:t>
      </w:r>
      <w:r>
        <w:t xml:space="preserve">(</w:t>
      </w:r>
      <w:r>
        <w:t xml:space="preserve">УЗ, группы, настройки клиентов и пр.) AtomID</w:t>
      </w:r>
      <w:r>
        <w:t xml:space="preserve"> </w:t>
      </w:r>
      <w:r>
        <w:t xml:space="preserve">хранит в СУБД (5)</w:t>
      </w:r>
      <w:r/>
    </w:p>
    <w:p>
      <w:pPr>
        <w:pStyle w:val="890"/>
        <w:numPr>
          <w:ilvl w:val="0"/>
          <w:numId w:val="18"/>
        </w:numPr>
        <w:spacing w:after="60"/>
      </w:pPr>
      <w:r>
        <w:t xml:space="preserve">Учётные записи пользователей могут быть созданы вручную администратором, путем импорта из каталогов </w:t>
      </w:r>
      <w:r>
        <w:rPr>
          <w:lang w:val="en-US"/>
        </w:rPr>
        <w:t xml:space="preserve">LDAP</w:t>
      </w:r>
      <w:r>
        <w:t xml:space="preserve">/</w:t>
      </w:r>
      <w:r>
        <w:rPr>
          <w:lang w:val="en-US"/>
        </w:rPr>
        <w:t xml:space="preserve">AD</w:t>
      </w:r>
      <w:r>
        <w:t xml:space="preserve"> (6)</w:t>
      </w:r>
      <w:r>
        <w:t xml:space="preserve">, в ходе самостоятельной регистрации</w:t>
      </w:r>
      <w:r>
        <w:t xml:space="preserve">.</w:t>
      </w:r>
      <w:r/>
    </w:p>
    <w:p>
      <w:pPr>
        <w:ind w:firstLine="0"/>
      </w:pPr>
      <w:r/>
      <w:r/>
    </w:p>
    <w:p>
      <w:pPr>
        <w:pStyle w:val="839"/>
        <w:rPr>
          <w:rFonts w:cs="Times New Roman"/>
        </w:rPr>
      </w:pPr>
      <w:r/>
      <w:bookmarkStart w:id="7" w:name="_Toc57911558"/>
      <w:r>
        <w:rPr>
          <w:rFonts w:cs="Times New Roman"/>
        </w:rPr>
        <w:t xml:space="preserve">Управление конфигурацией</w:t>
      </w:r>
      <w:bookmarkEnd w:id="7"/>
      <w:r/>
      <w:r/>
    </w:p>
    <w:p>
      <w:pPr>
        <w:pStyle w:val="840"/>
        <w:rPr>
          <w:rFonts w:cs="Times New Roman"/>
        </w:rPr>
      </w:pPr>
      <w:r/>
      <w:bookmarkStart w:id="8" w:name="_Toc57911559"/>
      <w:r>
        <w:rPr>
          <w:rFonts w:cs="Times New Roman"/>
        </w:rPr>
        <w:t xml:space="preserve">Маркировка</w:t>
      </w:r>
      <w:bookmarkEnd w:id="8"/>
      <w:r/>
      <w:r/>
    </w:p>
    <w:p>
      <w:pPr>
        <w:rPr>
          <w:rFonts w:cs="Times New Roman"/>
        </w:rPr>
      </w:pPr>
      <w:r>
        <w:rPr>
          <w:rFonts w:cs="Times New Roman"/>
        </w:rPr>
        <w:t xml:space="preserve">Маркировка осуществляется с учетом требований ЕСПД. </w:t>
      </w:r>
      <w:r>
        <w:rPr>
          <w:rFonts w:cs="Times New Roman"/>
        </w:rPr>
        <w:t xml:space="preserve">Для м</w:t>
      </w:r>
      <w:r>
        <w:rPr>
          <w:rFonts w:cs="Times New Roman"/>
        </w:rPr>
        <w:t xml:space="preserve">аркировка программы и ее программного до</w:t>
      </w:r>
      <w:r>
        <w:rPr>
          <w:rFonts w:cs="Times New Roman"/>
        </w:rPr>
        <w:t xml:space="preserve">кумента</w:t>
      </w:r>
      <w:r>
        <w:rPr>
          <w:rFonts w:cs="Times New Roman"/>
        </w:rPr>
        <w:t xml:space="preserve"> (Спецификации)</w:t>
      </w:r>
      <w:r>
        <w:rPr>
          <w:rFonts w:cs="Times New Roman"/>
        </w:rPr>
        <w:t xml:space="preserve"> применяются правила, указанные на Рисунке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_Ref100324266 \h  \* MERGEFORMAT </w:instrText>
      </w:r>
      <w:r>
        <w:rPr>
          <w:rFonts w:cs="Times New Roman"/>
        </w:rPr>
        <w:fldChar w:fldCharType="separate"/>
      </w:r>
      <w:r>
        <w:rPr>
          <w:vanish/>
        </w:rPr>
        <w:t xml:space="preserve">Рисунок</w:t>
      </w:r>
      <w:r>
        <w:t xml:space="preserve"> </w:t>
      </w:r>
      <w:r>
        <w:t xml:space="preserve">2</w: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. Допускается пропуск кода страны в случае, если </w:t>
      </w:r>
      <w:r>
        <w:rPr>
          <w:rFonts w:cs="Times New Roman"/>
        </w:rPr>
        <w:t xml:space="preserve">не планируется поставка за рубеж</w:t>
      </w:r>
      <w:r>
        <w:rPr>
          <w:rFonts w:cs="Times New Roman"/>
        </w:rPr>
        <w:t xml:space="preserve">.</w:t>
      </w:r>
      <w:r/>
    </w:p>
    <w:p>
      <w:pPr>
        <w:ind w:firstLine="0"/>
        <w:jc w:val="center"/>
        <w:keepNext/>
        <w:rPr>
          <w:rFonts w:cs="Times New Roman"/>
        </w:rPr>
      </w:pPr>
      <w:r>
        <w:rPr>
          <w:rFonts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33770" cy="2369185"/>
                <wp:effectExtent l="0" t="0" r="0" b="0"/>
                <wp:docPr id="2" name="Рисунок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033770" cy="236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75.1pt;height:186.5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ind w:firstLine="0"/>
        <w:jc w:val="center"/>
        <w:keepNext/>
        <w:rPr>
          <w:rFonts w:cs="Times New Roman"/>
        </w:rPr>
      </w:pPr>
      <w:r/>
      <w:bookmarkStart w:id="9" w:name="_Ref100324266"/>
      <w:r>
        <w:rPr>
          <w:rFonts w:cs="Times New Roman"/>
        </w:rPr>
        <w:t xml:space="preserve">Рисунок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SEQ Рисунок \* ARABIC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 xml:space="preserve">2</w:t>
      </w:r>
      <w:r>
        <w:rPr>
          <w:rFonts w:cs="Times New Roman"/>
        </w:rPr>
        <w:fldChar w:fldCharType="end"/>
      </w:r>
      <w:bookmarkEnd w:id="9"/>
      <w:r/>
      <w:r/>
    </w:p>
    <w:p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Структура обозначения других </w:t>
      </w:r>
      <w:r>
        <w:rPr>
          <w:rFonts w:cs="Times New Roman"/>
        </w:rPr>
        <w:t xml:space="preserve">программных</w:t>
      </w:r>
      <w:r>
        <w:rPr>
          <w:rFonts w:cs="Times New Roman"/>
          <w:shd w:val="clear" w:color="auto" w:fill="ffffff"/>
        </w:rPr>
        <w:t xml:space="preserve"> документов</w:t>
      </w:r>
      <w:r>
        <w:rPr>
          <w:rFonts w:cs="Times New Roman"/>
          <w:shd w:val="clear" w:color="auto" w:fill="ffffff"/>
        </w:rPr>
        <w:t xml:space="preserve"> представлена на Рисунке </w:t>
      </w:r>
      <w:r>
        <w:rPr>
          <w:rFonts w:cs="Times New Roman"/>
          <w:shd w:val="clear" w:color="auto" w:fill="ffffff"/>
        </w:rPr>
        <w:fldChar w:fldCharType="begin"/>
      </w:r>
      <w:r>
        <w:rPr>
          <w:rFonts w:cs="Times New Roman"/>
          <w:shd w:val="clear" w:color="auto" w:fill="ffffff"/>
        </w:rPr>
        <w:instrText xml:space="preserve"> REF _Ref100324341 \h  \* MERGEFORMAT </w:instrText>
      </w:r>
      <w:r>
        <w:rPr>
          <w:rFonts w:cs="Times New Roman"/>
          <w:shd w:val="clear" w:color="auto" w:fill="ffffff"/>
        </w:rPr>
        <w:fldChar w:fldCharType="separate"/>
      </w:r>
      <w:r>
        <w:rPr>
          <w:vanish/>
        </w:rPr>
        <w:t xml:space="preserve">Рисунок </w:t>
      </w:r>
      <w:r>
        <w:t xml:space="preserve">3</w:t>
      </w:r>
      <w:r>
        <w:rPr>
          <w:rFonts w:cs="Times New Roman"/>
          <w:shd w:val="clear" w:color="auto" w:fill="ffffff"/>
        </w:rPr>
        <w:fldChar w:fldCharType="end"/>
      </w:r>
      <w:r>
        <w:rPr>
          <w:rFonts w:cs="Times New Roman"/>
          <w:shd w:val="clear" w:color="auto" w:fill="ffffff"/>
        </w:rPr>
        <w:t xml:space="preserve">:</w:t>
      </w:r>
      <w:r/>
    </w:p>
    <w:p>
      <w:pPr>
        <w:ind w:firstLine="0"/>
        <w:jc w:val="center"/>
        <w:keepNext/>
      </w:pPr>
      <w:r>
        <w:rPr>
          <w:rFonts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26785" cy="2279015"/>
                <wp:effectExtent l="0" t="0" r="0" b="0"/>
                <wp:docPr id="3" name="Рисунок 3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026784" cy="227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474.5pt;height:179.4pt;" stroked="f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857"/>
        <w:ind w:firstLine="0"/>
        <w:jc w:val="center"/>
        <w:rPr>
          <w:rFonts w:cs="Times New Roman"/>
        </w:rPr>
      </w:pPr>
      <w:r/>
      <w:bookmarkStart w:id="10" w:name="_Ref100324341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 xml:space="preserve">3</w:t>
      </w:r>
      <w:r>
        <w:fldChar w:fldCharType="end"/>
      </w:r>
      <w:bookmarkEnd w:id="10"/>
      <w:r/>
      <w:r/>
    </w:p>
    <w:p>
      <w:pPr>
        <w:rPr>
          <w:rFonts w:cs="Times New Roman"/>
        </w:rPr>
      </w:pPr>
      <w:r>
        <w:rPr>
          <w:rFonts w:cs="Times New Roman"/>
        </w:rPr>
        <w:t xml:space="preserve">Таким образом, </w:t>
      </w:r>
      <w:r>
        <w:rPr>
          <w:rFonts w:cs="Times New Roman"/>
        </w:rPr>
        <w:t xml:space="preserve">Систем</w:t>
      </w:r>
      <w:r>
        <w:rPr>
          <w:rFonts w:cs="Times New Roman"/>
        </w:rPr>
        <w:t xml:space="preserve">е</w:t>
      </w:r>
      <w:r>
        <w:rPr>
          <w:rFonts w:cs="Times New Roman"/>
        </w:rPr>
        <w:t xml:space="preserve"> управления идентификацией и доступом «AtomID»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присвоен номер </w:t>
      </w:r>
      <w:r>
        <w:rPr>
          <w:rFonts w:cs="Times New Roman"/>
          <w:b/>
        </w:rPr>
        <w:t xml:space="preserve">RU.ЕРТД</w:t>
      </w:r>
      <w:r>
        <w:rPr>
          <w:rFonts w:cs="Times New Roman"/>
          <w:b/>
        </w:rPr>
        <w:t xml:space="preserve">.00101-01</w:t>
      </w:r>
      <w:r>
        <w:rPr>
          <w:rFonts w:cs="Times New Roman"/>
        </w:rPr>
        <w:t xml:space="preserve">. </w:t>
      </w:r>
      <w:r>
        <w:rPr>
          <w:rFonts w:cs="Times New Roman"/>
        </w:rPr>
        <w:t xml:space="preserve">Коды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программной документации представлены в </w:t>
      </w:r>
      <w:r>
        <w:rPr>
          <w:rFonts w:cs="Times New Roman"/>
        </w:rPr>
        <w:t xml:space="preserve">Т</w:t>
      </w:r>
      <w:r>
        <w:rPr>
          <w:rFonts w:cs="Times New Roman"/>
        </w:rPr>
        <w:t xml:space="preserve">аблице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_Ref41052604 \h  \* MERGEFORMAT </w:instrText>
      </w:r>
      <w:r>
        <w:rPr>
          <w:rFonts w:cs="Times New Roman"/>
        </w:rPr>
        <w:fldChar w:fldCharType="separate"/>
      </w:r>
      <w:r>
        <w:rPr>
          <w:rFonts w:cs="Times New Roman"/>
          <w:vanish/>
        </w:rPr>
        <w:t xml:space="preserve">Таблица </w:t>
      </w:r>
      <w:r>
        <w:rPr>
          <w:rFonts w:cs="Times New Roman"/>
        </w:rPr>
        <w:t xml:space="preserve">1</w: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.</w:t>
      </w:r>
      <w:r/>
    </w:p>
    <w:p>
      <w:pPr>
        <w:pStyle w:val="857"/>
        <w:rPr>
          <w:rFonts w:cs="Times New Roman"/>
        </w:rPr>
      </w:pPr>
      <w:r/>
      <w:bookmarkStart w:id="11" w:name="_Ref41052604"/>
      <w:r>
        <w:rPr>
          <w:rFonts w:cs="Times New Roman"/>
        </w:rPr>
        <w:t xml:space="preserve">Таблица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SEQ Таблица \* ARABIC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 xml:space="preserve">1</w:t>
      </w:r>
      <w:r>
        <w:rPr>
          <w:rFonts w:cs="Times New Roman"/>
        </w:rPr>
        <w:fldChar w:fldCharType="end"/>
      </w:r>
      <w:bookmarkEnd w:id="11"/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54"/>
        <w:gridCol w:w="2057"/>
        <w:gridCol w:w="6702"/>
      </w:tblGrid>
      <w:tr>
        <w:trPr/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№</w:t>
            </w:r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ind w:firstLine="35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Код</w:t>
            </w:r>
            <w:r>
              <w:rPr>
                <w:rFonts w:cs="Times New Roman"/>
              </w:rPr>
              <w:t xml:space="preserve"> документа</w:t>
            </w:r>
            <w:r/>
          </w:p>
        </w:tc>
        <w:tc>
          <w:tcPr>
            <w:shd w:val="clear" w:color="auto" w:fill="auto"/>
            <w:tcW w:w="7088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Наименование документа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</w:t>
            </w:r>
            <w:r/>
          </w:p>
        </w:tc>
        <w:tc>
          <w:tcPr>
            <w:shd w:val="clear" w:color="auto" w:fill="auto"/>
            <w:tcW w:w="7088" w:type="dxa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Спецификация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30</w:t>
            </w:r>
            <w:r/>
          </w:p>
        </w:tc>
        <w:tc>
          <w:tcPr>
            <w:shd w:val="clear" w:color="auto" w:fill="auto"/>
            <w:tcW w:w="7088" w:type="dxa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Формуляр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32</w:t>
            </w:r>
            <w:r>
              <w:rPr>
                <w:rFonts w:cs="Times New Roman"/>
              </w:rPr>
              <w:t xml:space="preserve">-1</w:t>
            </w:r>
            <w:r/>
          </w:p>
        </w:tc>
        <w:tc>
          <w:tcPr>
            <w:shd w:val="clear" w:color="auto" w:fill="auto"/>
            <w:tcW w:w="7088" w:type="dxa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Руководство администратора</w:t>
            </w:r>
            <w:r>
              <w:rPr>
                <w:rFonts w:cs="Times New Roman"/>
              </w:rPr>
              <w:t xml:space="preserve">, часть 1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32</w:t>
            </w:r>
            <w:r>
              <w:rPr>
                <w:rFonts w:cs="Times New Roman"/>
              </w:rPr>
              <w:t xml:space="preserve">-2</w:t>
            </w:r>
            <w:r/>
          </w:p>
        </w:tc>
        <w:tc>
          <w:tcPr>
            <w:shd w:val="clear" w:color="auto" w:fill="auto"/>
            <w:tcW w:w="7088" w:type="dxa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Руководство администратора</w:t>
            </w:r>
            <w:r>
              <w:rPr>
                <w:rFonts w:cs="Times New Roman"/>
              </w:rPr>
              <w:t xml:space="preserve">, часть 2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32-3</w:t>
            </w:r>
            <w:r/>
          </w:p>
        </w:tc>
        <w:tc>
          <w:tcPr>
            <w:shd w:val="clear" w:color="auto" w:fill="auto"/>
            <w:tcW w:w="7088" w:type="dxa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Руководство администратора</w:t>
            </w:r>
            <w:r>
              <w:rPr>
                <w:rFonts w:cs="Times New Roman"/>
              </w:rPr>
              <w:t xml:space="preserve">, часть 3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50-59</w:t>
            </w:r>
            <w:r/>
          </w:p>
        </w:tc>
        <w:tc>
          <w:tcPr>
            <w:shd w:val="clear" w:color="auto" w:fill="auto"/>
            <w:tcW w:w="7088" w:type="dxa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Зарезервировано для </w:t>
            </w:r>
            <w:r>
              <w:rPr>
                <w:rFonts w:cs="Times New Roman"/>
              </w:rPr>
              <w:t xml:space="preserve">тестовой документации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90</w:t>
            </w:r>
            <w:r/>
          </w:p>
        </w:tc>
        <w:tc>
          <w:tcPr>
            <w:shd w:val="clear" w:color="auto" w:fill="auto"/>
            <w:tcW w:w="7088" w:type="dxa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Технические условия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91</w:t>
            </w:r>
            <w:r/>
          </w:p>
        </w:tc>
        <w:tc>
          <w:tcPr>
            <w:shd w:val="clear" w:color="auto" w:fill="auto"/>
            <w:tcW w:w="7088" w:type="dxa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Описание жизненного цикла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92</w:t>
            </w:r>
            <w:r/>
          </w:p>
        </w:tc>
        <w:tc>
          <w:tcPr>
            <w:shd w:val="clear" w:color="auto" w:fill="auto"/>
            <w:tcW w:w="7088" w:type="dxa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Процедура обновления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93</w:t>
            </w:r>
            <w:r/>
          </w:p>
        </w:tc>
        <w:tc>
          <w:tcPr>
            <w:shd w:val="clear" w:color="auto" w:fill="auto"/>
            <w:tcW w:w="7088" w:type="dxa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Описание архитектуры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94</w:t>
            </w:r>
            <w:r/>
          </w:p>
        </w:tc>
        <w:tc>
          <w:tcPr>
            <w:shd w:val="clear" w:color="auto" w:fill="auto"/>
            <w:tcW w:w="7088" w:type="dxa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Функциональная спецификация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95</w:t>
            </w:r>
            <w:r/>
          </w:p>
        </w:tc>
        <w:tc>
          <w:tcPr>
            <w:shd w:val="clear" w:color="auto" w:fill="auto"/>
            <w:tcW w:w="7088" w:type="dxa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Проектная документация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96</w:t>
            </w:r>
            <w:r/>
          </w:p>
        </w:tc>
        <w:tc>
          <w:tcPr>
            <w:shd w:val="clear" w:color="auto" w:fill="auto"/>
            <w:tcW w:w="7088" w:type="dxa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Процедуры тестирования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при разработке безопасного программного обеспечения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97</w:t>
            </w:r>
            <w:r/>
          </w:p>
        </w:tc>
        <w:tc>
          <w:tcPr>
            <w:shd w:val="clear" w:color="auto" w:fill="auto"/>
            <w:tcW w:w="7088" w:type="dxa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t xml:space="preserve">Руководство по безопасной разработке</w:t>
            </w:r>
            <w:bookmarkStart w:id="12" w:name="_GoBack"/>
            <w:r/>
            <w:bookmarkEnd w:id="12"/>
            <w:r/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98</w:t>
            </w:r>
            <w:r/>
          </w:p>
        </w:tc>
        <w:tc>
          <w:tcPr>
            <w:shd w:val="clear" w:color="auto" w:fill="auto"/>
            <w:tcW w:w="7088" w:type="dxa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Модель угроз безопасности информации</w:t>
            </w:r>
            <w:r/>
          </w:p>
        </w:tc>
      </w:tr>
    </w:tbl>
    <w:p>
      <w:pPr>
        <w:rPr>
          <w:rFonts w:cs="Times New Roman"/>
        </w:rPr>
      </w:pPr>
      <w:r>
        <w:rPr>
          <w:rFonts w:cs="Times New Roman"/>
        </w:rPr>
      </w:r>
      <w:r/>
    </w:p>
    <w:p>
      <w:pPr>
        <w:rPr>
          <w:rFonts w:cs="Times New Roman"/>
        </w:rPr>
      </w:pPr>
      <w:r>
        <w:rPr>
          <w:rFonts w:cs="Times New Roman"/>
        </w:rPr>
        <w:t xml:space="preserve">Для </w:t>
      </w:r>
      <w:r>
        <w:rPr>
          <w:rFonts w:cs="Times New Roman"/>
        </w:rPr>
        <w:t xml:space="preserve">маркировки</w:t>
      </w:r>
      <w:r>
        <w:rPr>
          <w:rFonts w:cs="Times New Roman"/>
        </w:rPr>
        <w:t xml:space="preserve"> версий файлов в </w:t>
      </w:r>
      <w:r>
        <w:rPr>
          <w:rFonts w:cs="Times New Roman"/>
          <w:lang w:val="en-US"/>
        </w:rPr>
        <w:t xml:space="preserve">Gitlab</w:t>
      </w:r>
      <w:r>
        <w:rPr>
          <w:rFonts w:cs="Times New Roman"/>
        </w:rPr>
        <w:t xml:space="preserve"> используются </w:t>
      </w:r>
      <w:r>
        <w:rPr>
          <w:rFonts w:cs="Times New Roman"/>
        </w:rPr>
        <w:t xml:space="preserve">метки,</w:t>
      </w:r>
      <w:r>
        <w:rPr>
          <w:rFonts w:cs="Times New Roman"/>
        </w:rPr>
        <w:t xml:space="preserve"> автоматически проставляемые при каждом новом изменении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_Ref57915168 \h </w:instrText>
      </w:r>
      <w:r>
        <w:rPr>
          <w:rFonts w:cs="Times New Roman"/>
        </w:rPr>
        <w:instrText xml:space="preserve"> \* MERGEFORMAT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 xml:space="preserve">Рисунок </w:t>
      </w:r>
      <w:r>
        <w:rPr>
          <w:rFonts w:cs="Times New Roman"/>
        </w:rPr>
        <w:t xml:space="preserve">4</w: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).</w:t>
      </w:r>
      <w:r>
        <w:rPr>
          <w:rFonts w:cs="Times New Roman"/>
        </w:rPr>
        <w:t xml:space="preserve"> Иные требования к </w:t>
      </w:r>
      <w:r>
        <w:rPr>
          <w:rFonts w:cs="Times New Roman"/>
        </w:rPr>
        <w:t xml:space="preserve">маркировке в </w:t>
      </w:r>
      <w:r>
        <w:rPr>
          <w:rFonts w:cs="Times New Roman"/>
          <w:lang w:val="en-US"/>
        </w:rPr>
        <w:t xml:space="preserve">Gitlab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не предъявляются.</w:t>
      </w:r>
      <w:r/>
    </w:p>
    <w:p>
      <w:pPr>
        <w:ind w:firstLine="0"/>
        <w:jc w:val="center"/>
        <w:keepNext/>
        <w:rPr>
          <w:rFonts w:cs="Times New Roman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03645" cy="450215"/>
                <wp:effectExtent l="0" t="0" r="0" b="0"/>
                <wp:docPr id="4" name="Рисунок 4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30364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496.3pt;height:35.4pt;" stroked="f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pStyle w:val="857"/>
        <w:ind w:firstLine="0"/>
        <w:jc w:val="center"/>
        <w:rPr>
          <w:rFonts w:cs="Times New Roman"/>
        </w:rPr>
      </w:pPr>
      <w:r/>
      <w:bookmarkStart w:id="13" w:name="_Ref57915168"/>
      <w:r>
        <w:rPr>
          <w:rFonts w:cs="Times New Roman"/>
        </w:rPr>
        <w:t xml:space="preserve">Рисунок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SEQ Рисунок \* ARABIC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 xml:space="preserve">4</w:t>
      </w:r>
      <w:r>
        <w:rPr>
          <w:rFonts w:cs="Times New Roman"/>
        </w:rPr>
        <w:fldChar w:fldCharType="end"/>
      </w:r>
      <w:bookmarkEnd w:id="13"/>
      <w:r>
        <w:rPr>
          <w:rFonts w:cs="Times New Roman"/>
        </w:rPr>
        <w:t xml:space="preserve"> Уникальная маркировка фала</w:t>
      </w:r>
      <w:r/>
    </w:p>
    <w:p>
      <w:pPr>
        <w:rPr>
          <w:rFonts w:cs="Times New Roman"/>
        </w:rPr>
      </w:pPr>
      <w:r>
        <w:rPr>
          <w:rFonts w:cs="Times New Roman"/>
        </w:rPr>
        <w:t xml:space="preserve">Маркировка бинарных файлов, полученных в результате сборки из исходных текстов на локальном компьютере </w:t>
      </w:r>
      <w:r>
        <w:rPr>
          <w:rFonts w:cs="Times New Roman"/>
        </w:rPr>
        <w:t xml:space="preserve">разработчика,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осуществляется следующим образом.</w:t>
      </w:r>
      <w:r>
        <w:rPr>
          <w:rFonts w:cs="Times New Roman"/>
        </w:rPr>
        <w:t xml:space="preserve"> Номер версии состоит из трех чисел, разделенных точкой, например 1.2.33. При каждом обновлении </w:t>
      </w:r>
      <w:r>
        <w:rPr>
          <w:rFonts w:cs="Times New Roman"/>
        </w:rPr>
        <w:t xml:space="preserve">Изделия</w:t>
      </w:r>
      <w:r>
        <w:rPr>
          <w:rFonts w:cs="Times New Roman"/>
        </w:rPr>
        <w:t xml:space="preserve"> номер версии увеличивается по следующим правилам:</w:t>
      </w:r>
      <w:r/>
    </w:p>
    <w:p>
      <w:pPr>
        <w:pStyle w:val="958"/>
        <w:rPr>
          <w:rFonts w:cs="Times New Roman"/>
        </w:rPr>
      </w:pPr>
      <w:r>
        <w:rPr>
          <w:rFonts w:cs="Times New Roman"/>
        </w:rPr>
        <w:t xml:space="preserve">первое число — при значительных изменениях программного комплекса, которые вносятся независимо от заказчика;</w:t>
      </w:r>
      <w:r/>
    </w:p>
    <w:p>
      <w:pPr>
        <w:pStyle w:val="958"/>
        <w:rPr>
          <w:rFonts w:cs="Times New Roman"/>
        </w:rPr>
      </w:pPr>
      <w:r>
        <w:rPr>
          <w:rFonts w:cs="Times New Roman"/>
        </w:rPr>
        <w:t xml:space="preserve">второе число — выпуск новой измененной версии без обратной совместимости с предыдущими версиями; </w:t>
      </w:r>
      <w:r/>
    </w:p>
    <w:p>
      <w:pPr>
        <w:pStyle w:val="958"/>
        <w:rPr>
          <w:rFonts w:cs="Times New Roman"/>
        </w:rPr>
      </w:pPr>
      <w:r>
        <w:rPr>
          <w:rFonts w:cs="Times New Roman"/>
        </w:rPr>
        <w:t xml:space="preserve">третье число — выпуск новой измененной версии с сохранением обратной совместимости.</w:t>
      </w:r>
      <w:r/>
    </w:p>
    <w:p>
      <w:pPr>
        <w:pStyle w:val="840"/>
        <w:rPr>
          <w:rFonts w:cs="Times New Roman"/>
        </w:rPr>
      </w:pPr>
      <w:r/>
      <w:bookmarkStart w:id="14" w:name="_Toc57911560"/>
      <w:r>
        <w:rPr>
          <w:rFonts w:cs="Times New Roman"/>
        </w:rPr>
        <w:t xml:space="preserve">Список элементов конфигурации</w:t>
      </w:r>
      <w:bookmarkEnd w:id="14"/>
      <w:r/>
      <w:r/>
    </w:p>
    <w:p>
      <w:pPr>
        <w:rPr>
          <w:rFonts w:cs="Times New Roman"/>
        </w:rPr>
      </w:pPr>
      <w:r>
        <w:rPr>
          <w:rFonts w:cs="Times New Roman"/>
        </w:rPr>
        <w:t xml:space="preserve">Список элементов конфигурации средства, включающий в том числе документацию</w:t>
      </w:r>
      <w:r>
        <w:rPr>
          <w:rFonts w:cs="Times New Roman"/>
        </w:rPr>
        <w:t xml:space="preserve">, представлен в Таблице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_Ref41309832 \h  \* MERGEFORMAT </w:instrText>
      </w:r>
      <w:r>
        <w:rPr>
          <w:rFonts w:cs="Times New Roman"/>
        </w:rPr>
        <w:fldChar w:fldCharType="separate"/>
      </w:r>
      <w:r>
        <w:rPr>
          <w:rFonts w:cs="Times New Roman"/>
          <w:vanish/>
        </w:rPr>
        <w:t xml:space="preserve">Таблица </w:t>
      </w:r>
      <w:r>
        <w:rPr>
          <w:rFonts w:cs="Times New Roman"/>
        </w:rPr>
        <w:t xml:space="preserve">2</w:t>
      </w:r>
      <w:r>
        <w:rPr>
          <w:rFonts w:cs="Times New Roman"/>
        </w:rPr>
        <w:fldChar w:fldCharType="end"/>
      </w:r>
      <w:r/>
    </w:p>
    <w:p>
      <w:pPr>
        <w:pStyle w:val="857"/>
        <w:rPr>
          <w:rFonts w:cs="Times New Roman"/>
        </w:rPr>
      </w:pPr>
      <w:r/>
      <w:bookmarkStart w:id="15" w:name="_Ref41309832"/>
      <w:r>
        <w:rPr>
          <w:rFonts w:cs="Times New Roman"/>
        </w:rPr>
        <w:t xml:space="preserve">Таблица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SEQ Таблица \* ARABIC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 xml:space="preserve">2</w:t>
      </w:r>
      <w:r>
        <w:rPr>
          <w:rFonts w:cs="Times New Roman"/>
        </w:rPr>
        <w:fldChar w:fldCharType="end"/>
      </w:r>
      <w:bookmarkEnd w:id="15"/>
      <w:r/>
      <w:r/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17"/>
        <w:gridCol w:w="3827"/>
        <w:gridCol w:w="5529"/>
      </w:tblGrid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№</w:t>
            </w:r>
            <w:r/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Обозначение</w:t>
            </w:r>
            <w:r/>
          </w:p>
        </w:tc>
        <w:tc>
          <w:tcPr>
            <w:shd w:val="clear" w:color="auto" w:fill="auto"/>
            <w:tcW w:w="5529" w:type="dxa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Наименование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RU.ЕРТД</w:t>
            </w:r>
            <w:r>
              <w:rPr>
                <w:rFonts w:cs="Times New Roman"/>
              </w:rPr>
              <w:t xml:space="preserve">.00101-01</w:t>
            </w:r>
            <w:r/>
          </w:p>
        </w:tc>
        <w:tc>
          <w:tcPr>
            <w:shd w:val="clear" w:color="auto" w:fill="auto"/>
            <w:tcW w:w="5529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Дистрибутив </w:t>
            </w:r>
            <w:r>
              <w:rPr>
                <w:rFonts w:cs="Times New Roman"/>
              </w:rPr>
              <w:t xml:space="preserve">Систем</w:t>
            </w:r>
            <w:r>
              <w:rPr>
                <w:rFonts w:cs="Times New Roman"/>
              </w:rPr>
              <w:t xml:space="preserve">ы</w:t>
            </w:r>
            <w:r>
              <w:rPr>
                <w:rFonts w:cs="Times New Roman"/>
              </w:rPr>
              <w:t xml:space="preserve"> управления идентификацией и доступом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«AtomID»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RU.ЕРТД</w:t>
            </w:r>
            <w:r>
              <w:rPr>
                <w:rFonts w:cs="Times New Roman"/>
              </w:rPr>
              <w:t xml:space="preserve">.00101-01</w:t>
            </w:r>
            <w:r>
              <w:rPr>
                <w:rFonts w:cs="Times New Roman"/>
              </w:rPr>
              <w:t xml:space="preserve"> 90 01</w:t>
            </w:r>
            <w:r/>
          </w:p>
        </w:tc>
        <w:tc>
          <w:tcPr>
            <w:shd w:val="clear" w:color="auto" w:fill="auto"/>
            <w:tcW w:w="5529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Система управления идентификацией и доступом «AtomID»</w:t>
            </w:r>
            <w:r>
              <w:rPr>
                <w:rFonts w:cs="Times New Roman"/>
              </w:rPr>
              <w:t xml:space="preserve">. Технические условия. 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RU.ЕРТД</w:t>
            </w:r>
            <w:r>
              <w:rPr>
                <w:rFonts w:cs="Times New Roman"/>
              </w:rPr>
              <w:t xml:space="preserve">.00101-01</w:t>
            </w:r>
            <w:r>
              <w:rPr>
                <w:rFonts w:cs="Times New Roman"/>
              </w:rPr>
              <w:t xml:space="preserve"> 30 01</w:t>
            </w:r>
            <w:r/>
          </w:p>
        </w:tc>
        <w:tc>
          <w:tcPr>
            <w:shd w:val="clear" w:color="auto" w:fill="auto"/>
            <w:tcW w:w="5529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Система управления идентификацией и доступом «AtomID»</w:t>
            </w:r>
            <w:r>
              <w:rPr>
                <w:rFonts w:cs="Times New Roman"/>
              </w:rPr>
              <w:t xml:space="preserve">. Формуляр. 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RU.ЕРТД</w:t>
            </w:r>
            <w:r>
              <w:rPr>
                <w:rFonts w:cs="Times New Roman"/>
              </w:rPr>
              <w:t xml:space="preserve">.00101-01</w:t>
            </w:r>
            <w:r>
              <w:rPr>
                <w:rFonts w:cs="Times New Roman"/>
              </w:rPr>
              <w:t xml:space="preserve"> 32 01</w:t>
            </w:r>
            <w:r/>
          </w:p>
        </w:tc>
        <w:tc>
          <w:tcPr>
            <w:shd w:val="clear" w:color="auto" w:fill="auto"/>
            <w:tcW w:w="5529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Система управления идентификацией и доступом «AtomID»</w:t>
            </w:r>
            <w:r>
              <w:rPr>
                <w:rFonts w:cs="Times New Roman"/>
              </w:rPr>
              <w:t xml:space="preserve">. Руководство администратора.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RU.ЕРТД</w:t>
            </w:r>
            <w:r>
              <w:rPr>
                <w:rFonts w:cs="Times New Roman"/>
              </w:rPr>
              <w:t xml:space="preserve">.00101-01</w:t>
            </w:r>
            <w:r>
              <w:rPr>
                <w:rFonts w:cs="Times New Roman"/>
              </w:rPr>
              <w:t xml:space="preserve"> 91 01</w:t>
            </w:r>
            <w:r/>
          </w:p>
        </w:tc>
        <w:tc>
          <w:tcPr>
            <w:shd w:val="clear" w:color="auto" w:fill="auto"/>
            <w:tcW w:w="5529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Система управления идентификацией и доступом «AtomID»</w:t>
            </w:r>
            <w:r>
              <w:rPr>
                <w:rFonts w:cs="Times New Roman"/>
              </w:rPr>
              <w:t xml:space="preserve">. Описание жизненного цикла.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RU.ЕРТД</w:t>
            </w:r>
            <w:r>
              <w:rPr>
                <w:rFonts w:cs="Times New Roman"/>
              </w:rPr>
              <w:t xml:space="preserve">.00101-01</w:t>
            </w:r>
            <w:r>
              <w:rPr>
                <w:rFonts w:cs="Times New Roman"/>
              </w:rPr>
              <w:t xml:space="preserve"> 92 01</w:t>
            </w:r>
            <w:r/>
          </w:p>
        </w:tc>
        <w:tc>
          <w:tcPr>
            <w:shd w:val="clear" w:color="auto" w:fill="auto"/>
            <w:tcW w:w="5529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Система управления идентификацией и доступом «AtomID»</w:t>
            </w:r>
            <w:r>
              <w:rPr>
                <w:rFonts w:cs="Times New Roman"/>
              </w:rPr>
              <w:t xml:space="preserve">. Процедура обновления.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RU.ЕРТД</w:t>
            </w:r>
            <w:r>
              <w:rPr>
                <w:rFonts w:cs="Times New Roman"/>
              </w:rPr>
              <w:t xml:space="preserve">.00101-01</w:t>
            </w:r>
            <w:r>
              <w:rPr>
                <w:rFonts w:cs="Times New Roman"/>
              </w:rPr>
              <w:t xml:space="preserve"> 93 01</w:t>
            </w:r>
            <w:r/>
          </w:p>
        </w:tc>
        <w:tc>
          <w:tcPr>
            <w:shd w:val="clear" w:color="auto" w:fill="auto"/>
            <w:tcW w:w="5529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Система управления идентификацией и доступом «AtomID»</w:t>
            </w:r>
            <w:r>
              <w:rPr>
                <w:rFonts w:cs="Times New Roman"/>
              </w:rPr>
              <w:t xml:space="preserve">. Описание архитектуры</w:t>
            </w:r>
            <w:r>
              <w:rPr>
                <w:rFonts w:cs="Times New Roman"/>
              </w:rPr>
              <w:t xml:space="preserve"> безопасности</w:t>
            </w:r>
            <w:r>
              <w:rPr>
                <w:rFonts w:cs="Times New Roman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RU.ЕРТД</w:t>
            </w:r>
            <w:r>
              <w:rPr>
                <w:rFonts w:cs="Times New Roman"/>
              </w:rPr>
              <w:t xml:space="preserve">.00101-01</w:t>
            </w:r>
            <w:r>
              <w:rPr>
                <w:rFonts w:cs="Times New Roman"/>
              </w:rPr>
              <w:t xml:space="preserve"> 94 01</w:t>
            </w:r>
            <w:r/>
          </w:p>
        </w:tc>
        <w:tc>
          <w:tcPr>
            <w:shd w:val="clear" w:color="auto" w:fill="auto"/>
            <w:tcW w:w="5529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Система управления идентификацией и доступом «AtomID»</w:t>
            </w:r>
            <w:r>
              <w:rPr>
                <w:rFonts w:cs="Times New Roman"/>
              </w:rPr>
              <w:t xml:space="preserve">. Функциональная спецификация.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RU.ЕРТД</w:t>
            </w:r>
            <w:r>
              <w:rPr>
                <w:rFonts w:cs="Times New Roman"/>
              </w:rPr>
              <w:t xml:space="preserve">.00101-01</w:t>
            </w:r>
            <w:r>
              <w:rPr>
                <w:rFonts w:cs="Times New Roman"/>
              </w:rPr>
              <w:t xml:space="preserve"> 95 01</w:t>
            </w:r>
            <w:r/>
          </w:p>
        </w:tc>
        <w:tc>
          <w:tcPr>
            <w:shd w:val="clear" w:color="auto" w:fill="auto"/>
            <w:tcW w:w="5529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Система управления идентификацией и доступом «AtomID»</w:t>
            </w:r>
            <w:r>
              <w:rPr>
                <w:rFonts w:cs="Times New Roman"/>
              </w:rPr>
              <w:t xml:space="preserve">. Проектная документация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RU.ЕРТД</w:t>
            </w:r>
            <w:r>
              <w:rPr>
                <w:rFonts w:cs="Times New Roman"/>
              </w:rPr>
              <w:t xml:space="preserve">.00101-01</w:t>
            </w:r>
            <w:r>
              <w:rPr>
                <w:rFonts w:cs="Times New Roman"/>
              </w:rPr>
              <w:t xml:space="preserve"> 96 01</w:t>
            </w:r>
            <w:r/>
          </w:p>
        </w:tc>
        <w:tc>
          <w:tcPr>
            <w:shd w:val="clear" w:color="auto" w:fill="auto"/>
            <w:tcW w:w="5529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Система управления идентификацией и доступом «AtomID»</w:t>
            </w:r>
            <w:r>
              <w:rPr>
                <w:rFonts w:cs="Times New Roman"/>
              </w:rPr>
              <w:t xml:space="preserve">.</w:t>
            </w:r>
            <w:r>
              <w:rPr>
                <w:rFonts w:cs="Times New Roman"/>
              </w:rPr>
              <w:t xml:space="preserve"> </w:t>
            </w:r>
            <w:r>
              <w:t xml:space="preserve">Процедуры тестирования</w:t>
            </w:r>
            <w:r>
              <w:t xml:space="preserve"> </w:t>
            </w:r>
            <w:r>
              <w:t xml:space="preserve">при разработке безопасного программного обеспечения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RU.ЕРТД</w:t>
            </w:r>
            <w:r>
              <w:rPr>
                <w:rFonts w:cs="Times New Roman"/>
              </w:rPr>
              <w:t xml:space="preserve">.00101-01</w:t>
            </w:r>
            <w:r>
              <w:rPr>
                <w:rFonts w:cs="Times New Roman"/>
              </w:rPr>
              <w:t xml:space="preserve"> 98 01</w:t>
            </w:r>
            <w:r/>
          </w:p>
        </w:tc>
        <w:tc>
          <w:tcPr>
            <w:shd w:val="clear" w:color="auto" w:fill="auto"/>
            <w:tcW w:w="5529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Система управления идентификацией и доступом «AtomID»</w:t>
            </w:r>
            <w:r>
              <w:rPr>
                <w:rFonts w:cs="Times New Roman"/>
              </w:rPr>
              <w:t xml:space="preserve">. Модель угроз безопасности информации.</w:t>
            </w:r>
            <w:r/>
          </w:p>
        </w:tc>
      </w:tr>
    </w:tbl>
    <w:p>
      <w:pPr>
        <w:rPr>
          <w:rFonts w:cs="Times New Roman"/>
        </w:rPr>
      </w:pPr>
      <w:r>
        <w:rPr>
          <w:rFonts w:cs="Times New Roman"/>
        </w:rPr>
      </w:r>
      <w:r/>
    </w:p>
    <w:p>
      <w:pPr>
        <w:pStyle w:val="840"/>
        <w:rPr>
          <w:rFonts w:cs="Times New Roman"/>
        </w:rPr>
      </w:pPr>
      <w:r/>
      <w:bookmarkStart w:id="16" w:name="_Toc57911561"/>
      <w:r>
        <w:rPr>
          <w:rFonts w:cs="Times New Roman"/>
        </w:rPr>
        <w:t xml:space="preserve">Порядок управления изменениями</w:t>
      </w:r>
      <w:bookmarkEnd w:id="16"/>
      <w:r/>
      <w:r/>
    </w:p>
    <w:p>
      <w:pPr>
        <w:rPr>
          <w:rFonts w:cs="Times New Roman"/>
          <w:shd w:val="clear" w:color="auto" w:fill="ffffff"/>
        </w:rPr>
      </w:pPr>
      <w:r>
        <w:rPr>
          <w:rFonts w:cs="Times New Roman"/>
        </w:rPr>
        <w:t xml:space="preserve">Для управления </w:t>
      </w:r>
      <w:r>
        <w:rPr>
          <w:rFonts w:cs="Times New Roman"/>
        </w:rPr>
        <w:t xml:space="preserve">конфигурацией используется </w:t>
      </w:r>
      <w:r>
        <w:rPr>
          <w:rFonts w:cs="Times New Roman"/>
          <w:lang w:val="en-US"/>
        </w:rPr>
        <w:t xml:space="preserve">Git</w:t>
      </w:r>
      <w:r>
        <w:rPr>
          <w:rFonts w:cs="Times New Roman"/>
        </w:rPr>
        <w:t xml:space="preserve"> - распределённая система контроля версий</w:t>
      </w:r>
      <w:r>
        <w:rPr>
          <w:rFonts w:cs="Times New Roman"/>
        </w:rPr>
        <w:t xml:space="preserve">.</w:t>
      </w:r>
      <w:r>
        <w:rPr>
          <w:rFonts w:cs="Times New Roman"/>
        </w:rPr>
        <w:t xml:space="preserve"> В качестве</w:t>
      </w:r>
      <w:r>
        <w:rPr>
          <w:rFonts w:cs="Times New Roman"/>
        </w:rPr>
        <w:t xml:space="preserve"> </w:t>
      </w:r>
      <w:r>
        <w:rPr>
          <w:rFonts w:cs="Times New Roman"/>
          <w:shd w:val="clear" w:color="auto" w:fill="ffffff"/>
        </w:rPr>
        <w:t xml:space="preserve">системы управления репозиториями программного кода для Git используется программное обеспечение </w:t>
      </w:r>
      <w:r>
        <w:rPr>
          <w:rFonts w:cs="Times New Roman"/>
          <w:shd w:val="clear" w:color="auto" w:fill="ffffff"/>
          <w:lang w:val="en-US"/>
        </w:rPr>
        <w:t xml:space="preserve">GitLab</w:t>
      </w:r>
      <w:r>
        <w:rPr>
          <w:rFonts w:cs="Times New Roman"/>
          <w:shd w:val="clear" w:color="auto" w:fill="ffffff"/>
        </w:rPr>
        <w:t xml:space="preserve">.</w:t>
      </w:r>
      <w:r/>
    </w:p>
    <w:p>
      <w:pPr>
        <w:rPr>
          <w:rFonts w:cs="Times New Roman"/>
        </w:rPr>
      </w:pPr>
      <w:r>
        <w:rPr>
          <w:rFonts w:cs="Times New Roman"/>
        </w:rPr>
        <w:t xml:space="preserve">Центральный </w:t>
      </w:r>
      <w:r>
        <w:rPr>
          <w:rFonts w:cs="Times New Roman"/>
        </w:rPr>
        <w:t xml:space="preserve">репозиторий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 xml:space="preserve">GitLab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функционирует </w:t>
      </w:r>
      <w:r>
        <w:rPr>
          <w:rFonts w:cs="Times New Roman"/>
        </w:rPr>
        <w:t xml:space="preserve">на </w:t>
      </w:r>
      <w:r>
        <w:rPr>
          <w:rFonts w:cs="Times New Roman"/>
        </w:rPr>
        <w:t xml:space="preserve">вычислительных мощностях </w:t>
      </w:r>
      <w:r>
        <w:rPr>
          <w:rFonts w:cs="Times New Roman"/>
        </w:rPr>
        <w:t xml:space="preserve">АО «Гринатом»</w:t>
      </w:r>
      <w:r>
        <w:rPr>
          <w:rFonts w:cs="Times New Roman"/>
        </w:rPr>
        <w:t xml:space="preserve">.</w:t>
      </w:r>
      <w:r>
        <w:rPr>
          <w:rFonts w:cs="Times New Roman"/>
        </w:rPr>
        <w:t xml:space="preserve"> Локальная разработка </w:t>
      </w:r>
      <w:r>
        <w:rPr>
          <w:rFonts w:cs="Times New Roman"/>
        </w:rPr>
        <w:t xml:space="preserve">ведется на ноутбуках программистов с последующей передачей исходных кодов в центральный репозиторий.</w:t>
      </w:r>
      <w:r/>
    </w:p>
    <w:p>
      <w:pPr>
        <w:pStyle w:val="963"/>
      </w:pPr>
      <w:r>
        <w:t xml:space="preserve">Роли и зоны ответственности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1456"/>
        <w:gridCol w:w="7904"/>
      </w:tblGrid>
      <w:tr>
        <w:trPr/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№</w:t>
            </w:r>
            <w:r/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Роль</w:t>
            </w:r>
            <w:r/>
          </w:p>
        </w:tc>
        <w:tc>
          <w:tcPr>
            <w:shd w:val="clear" w:color="auto" w:fill="auto"/>
            <w:tcW w:w="790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Описание</w:t>
            </w:r>
            <w:r/>
          </w:p>
        </w:tc>
      </w:tr>
      <w:tr>
        <w:trPr/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Системный аналитик</w:t>
            </w:r>
            <w:r/>
          </w:p>
        </w:tc>
        <w:tc>
          <w:tcPr>
            <w:shd w:val="clear" w:color="auto" w:fill="auto"/>
            <w:tcW w:w="7904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Уточнение, анализ, формализация системных требований на основании бизнес требований;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Определение критериев готовности по каждой "истории";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Коммуникации с разработчиками для поиска решения, постановка задач в </w:t>
            </w:r>
            <w:r>
              <w:rPr>
                <w:rFonts w:cs="Times New Roman" w:eastAsia="Times New Roman"/>
                <w:szCs w:val="21"/>
                <w:lang w:val="en-US"/>
              </w:rPr>
              <w:t xml:space="preserve">OpenProject</w:t>
            </w:r>
            <w:r>
              <w:rPr>
                <w:rFonts w:cs="Times New Roman" w:eastAsia="Times New Roman"/>
                <w:szCs w:val="21"/>
              </w:rPr>
              <w:t xml:space="preserve">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Участие в проектирование REST API совместно с разработчиками и техлидом (новых методов/ необходимых изменений в существующих, описание контракта и логики работы);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Описание работ на фронт (use case, поведение элементов интерфейса, какие api использовать);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Разработка ERD;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Саппорт команды разработки в течении спринта;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Ревью тест кейсов, подготовленных тестировщиками;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Тестирование, в рамках кроссфункциональности;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Оценка трудоемкости задачи и сроков ее исполнения (участие в приоритезации бэклога);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Выборка и анализ данных при помощи SQL запросов;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Демонстрация результатов спринта.</w:t>
            </w:r>
            <w:r/>
          </w:p>
        </w:tc>
      </w:tr>
      <w:tr>
        <w:trPr/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Тимлид системных аналитиков</w:t>
            </w:r>
            <w:r/>
          </w:p>
        </w:tc>
        <w:tc>
          <w:tcPr>
            <w:shd w:val="clear" w:color="auto" w:fill="auto"/>
            <w:tcW w:w="7904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Управление группой системных аналитиков;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Выстраивание процессов;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Определение формата документации;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Распределение задач;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Контроль результатов;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Обучение и помощь в выполнении поставленных задач;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Проведение 1:1 с системными аналитиками;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Выполнение функций системного аналитика по наиболее сложным </w:t>
            </w:r>
            <w:r>
              <w:rPr>
                <w:rFonts w:cs="Times New Roman" w:eastAsia="Times New Roman"/>
                <w:szCs w:val="21"/>
              </w:rPr>
              <w:t xml:space="preserve">задачам;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Анализ резюме, проведение собеседований с системными аналитиками.</w:t>
            </w:r>
            <w:r/>
          </w:p>
        </w:tc>
      </w:tr>
      <w:tr>
        <w:trPr/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Руководитель проекта (менеджер, администратор)</w:t>
            </w:r>
            <w:r/>
          </w:p>
        </w:tc>
        <w:tc>
          <w:tcPr>
            <w:shd w:val="clear" w:color="auto" w:fill="auto"/>
            <w:tcW w:w="7904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Управление Проектом: Сроки , Качество, Объем, Бюджет;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Планирование и анализ работ по проекту (сроки, ресурсы и объёмы работ);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Формирование и контроль бюджета проекта;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Постановка задач проектной команде (для команды разработки и аналитики постановка задач через Продуктового менеджера). Контроль выполнения, сроки выполнения, ресурсы;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Обеспечение достижения результатов по проекту;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Руководство проектной командой вне зависимости от административной подчиненности сотрудников;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Обеспечение коммуникации со смежными подразделениями, участвующими в проекте. Контроль исполнения проектных задач этими подразделениями;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Обеспечение коммуникации внутри проектной команды и информирование сотрудников о задачах и ходе Проекта, достигнутых результатах, принятых решений и изменений;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Проведение коммуникаций с ключевыми заинтересованными сторонами на уровне ГК;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Информирование о существующих отклонениях Руководства (Руководители ГА) и Заказчика. Участие в эскалации вопросов на уровне ГА, ГК;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Управление рисками, отклонениями Проекта, влияющими на достижение ключевых вех и/или конечного результата Проекта (выявление, минимизация, исключение);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Контроль рисков и критических вопросов;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Контроль сроков разработки проектной документации.</w:t>
            </w:r>
            <w:r/>
          </w:p>
        </w:tc>
      </w:tr>
      <w:tr>
        <w:trPr/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Техлид</w:t>
            </w:r>
            <w:r/>
          </w:p>
        </w:tc>
        <w:tc>
          <w:tcPr>
            <w:shd w:val="clear" w:color="auto" w:fill="auto"/>
            <w:tcW w:w="7904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Проектирование сервисов (логика разбиения по областям ответственности, взаимодействие с другими сервисами, логирование);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Описание подхода к взаимодействию с внешними системами;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Описание системы to be (детально на несколько спринтов, общая схема готового решения);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Процесс разработки (что тестируем, как подготавливаем версии продуктов, как доставляем решение пользователю);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Поиск решения нестандартных задач. (SSO, права доступа);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Контроль соблюдения договорённостей в коде.</w:t>
            </w:r>
            <w:r/>
          </w:p>
        </w:tc>
      </w:tr>
      <w:tr>
        <w:trPr/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Тимлид разработки</w:t>
            </w:r>
            <w:r/>
          </w:p>
        </w:tc>
        <w:tc>
          <w:tcPr>
            <w:shd w:val="clear" w:color="auto" w:fill="auto"/>
            <w:tcW w:w="7904" w:type="dxa"/>
            <w:textDirection w:val="lrTb"/>
            <w:noWrap w:val="false"/>
          </w:tcPr>
          <w:p>
            <w:pPr>
              <w:pStyle w:val="961"/>
              <w:numPr>
                <w:ilvl w:val="0"/>
                <w:numId w:val="21"/>
              </w:numPr>
              <w:ind w:left="0"/>
              <w:tabs>
                <w:tab w:val="clear" w:pos="720" w:leader="none"/>
              </w:tabs>
              <w:rPr>
                <w:rFonts w:cs="Times New Roman"/>
                <w:bCs/>
                <w:szCs w:val="21"/>
                <w:lang w:eastAsia="en-US"/>
              </w:rPr>
            </w:pPr>
            <w:r>
              <w:rPr>
                <w:rFonts w:cs="Times New Roman"/>
                <w:bCs/>
                <w:szCs w:val="21"/>
                <w:lang w:eastAsia="en-US"/>
              </w:rPr>
              <w:t xml:space="preserve">Список активностей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1:1 для поддержания команды в тонусе и понимая, что ее волнует;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Регулярные синки по темам;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Основные скрам процедуры;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Дейлики - для информирования;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PBR- помощь в оценке, если нужна;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Ретро - сбор более общих проблем для решения, но это скорее сейчас про скрам-мастеров;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Планирование - для информирования;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Участие во встречах статусах;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Анализ резюме и проведение собеседований;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Обсуждения и проработка процессов для движения в правильном направлении;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Проработка и “вытаскивание” каких-то вопросов на поверхность, связанных с разработкой нашего продукта;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Фасилитация в команде;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Онбординг;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Участие в оценке конкретных задач (скорее, по требованию);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Участие в крупноблочной оценке для построения планов;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Проработка крупных задач до передачи их в разработку;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Сбор и работы по техдолгу</w:t>
            </w:r>
            <w:r/>
          </w:p>
          <w:p>
            <w:pPr>
              <w:pStyle w:val="961"/>
              <w:numPr>
                <w:ilvl w:val="0"/>
                <w:numId w:val="21"/>
              </w:numPr>
              <w:ind w:left="0"/>
              <w:tabs>
                <w:tab w:val="clear" w:pos="720" w:leader="none"/>
              </w:tabs>
              <w:rPr>
                <w:rFonts w:cs="Times New Roman"/>
                <w:bCs/>
                <w:szCs w:val="21"/>
                <w:lang w:eastAsia="en-US"/>
              </w:rPr>
            </w:pPr>
            <w:r>
              <w:rPr>
                <w:rFonts w:cs="Times New Roman"/>
                <w:bCs/>
                <w:szCs w:val="21"/>
                <w:lang w:eastAsia="en-US"/>
              </w:rPr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Зоны ответственности</w:t>
            </w:r>
            <w:r>
              <w:rPr>
                <w:rFonts w:cs="Times New Roman" w:eastAsia="Times New Roman"/>
                <w:szCs w:val="21"/>
              </w:rPr>
              <w:br/>
              <w:t xml:space="preserve">- команда разработки</w:t>
            </w:r>
            <w:r>
              <w:rPr>
                <w:rFonts w:cs="Times New Roman" w:eastAsia="Times New Roman"/>
                <w:szCs w:val="21"/>
              </w:rPr>
              <w:br/>
              <w:t xml:space="preserve">    - оценка задач</w:t>
            </w:r>
            <w:r>
              <w:rPr>
                <w:rFonts w:cs="Times New Roman" w:eastAsia="Times New Roman"/>
                <w:szCs w:val="21"/>
              </w:rPr>
              <w:br/>
              <w:t xml:space="preserve">    - соблюдение сроков</w:t>
            </w:r>
            <w:r>
              <w:rPr>
                <w:rFonts w:cs="Times New Roman" w:eastAsia="Times New Roman"/>
                <w:szCs w:val="21"/>
              </w:rPr>
              <w:br/>
              <w:t xml:space="preserve">    - качество работы</w:t>
            </w:r>
            <w:r>
              <w:rPr>
                <w:rFonts w:cs="Times New Roman" w:eastAsia="Times New Roman"/>
                <w:szCs w:val="21"/>
              </w:rPr>
              <w:br/>
              <w:t xml:space="preserve">    - помощь с техническими и продуктовыми решениями</w:t>
            </w:r>
            <w:r>
              <w:rPr>
                <w:rFonts w:cs="Times New Roman" w:eastAsia="Times New Roman"/>
                <w:szCs w:val="21"/>
              </w:rPr>
              <w:br/>
              <w:t xml:space="preserve">    - комфортная и продуктивная атмосфера</w:t>
            </w:r>
            <w:r>
              <w:rPr>
                <w:rFonts w:cs="Times New Roman" w:eastAsia="Times New Roman"/>
                <w:szCs w:val="21"/>
              </w:rPr>
              <w:br/>
              <w:t xml:space="preserve">    - проработка сложных кейсов, но тут скорее совместное и для того, чтобы подготовить их к передаче в команду разработки</w:t>
            </w:r>
            <w:r>
              <w:rPr>
                <w:rFonts w:cs="Times New Roman" w:eastAsia="Times New Roman"/>
                <w:szCs w:val="21"/>
              </w:rPr>
              <w:br/>
              <w:t xml:space="preserve">- команда</w:t>
            </w:r>
            <w:r>
              <w:rPr>
                <w:rFonts w:cs="Times New Roman" w:eastAsia="Times New Roman"/>
                <w:szCs w:val="21"/>
              </w:rPr>
              <w:br/>
              <w:t xml:space="preserve">    - найм</w:t>
            </w:r>
            <w:r>
              <w:rPr>
                <w:rFonts w:cs="Times New Roman" w:eastAsia="Times New Roman"/>
                <w:szCs w:val="21"/>
              </w:rPr>
              <w:br/>
              <w:t xml:space="preserve">    - онбординг (в HCM: Надя рассказывает про продукт, роудмап; Артем - технологическая часть; Леша - скрам, что и как)</w:t>
            </w:r>
            <w:r>
              <w:rPr>
                <w:rFonts w:cs="Times New Roman" w:eastAsia="Times New Roman"/>
                <w:szCs w:val="21"/>
              </w:rPr>
              <w:br/>
              <w:t xml:space="preserve">    - мотивация</w:t>
            </w:r>
            <w:r>
              <w:rPr>
                <w:rFonts w:cs="Times New Roman" w:eastAsia="Times New Roman"/>
                <w:szCs w:val="21"/>
              </w:rPr>
              <w:br/>
              <w:t xml:space="preserve">    - развитие</w:t>
            </w:r>
            <w:r>
              <w:rPr>
                <w:rFonts w:cs="Times New Roman" w:eastAsia="Times New Roman"/>
                <w:szCs w:val="21"/>
              </w:rPr>
              <w:br/>
              <w:t xml:space="preserve">- продукт</w:t>
            </w:r>
            <w:r>
              <w:rPr>
                <w:rFonts w:cs="Times New Roman" w:eastAsia="Times New Roman"/>
                <w:szCs w:val="21"/>
              </w:rPr>
              <w:br/>
              <w:t xml:space="preserve">    - делюсь экспертизой</w:t>
            </w:r>
            <w:r>
              <w:rPr>
                <w:rFonts w:cs="Times New Roman" w:eastAsia="Times New Roman"/>
                <w:szCs w:val="21"/>
              </w:rPr>
              <w:br/>
              <w:t xml:space="preserve">    - готовность что-то подхватить</w:t>
            </w:r>
            <w:r>
              <w:rPr>
                <w:rFonts w:cs="Times New Roman" w:eastAsia="Times New Roman"/>
                <w:szCs w:val="21"/>
              </w:rPr>
              <w:br/>
              <w:t xml:space="preserve">- тестирование</w:t>
            </w:r>
            <w:r>
              <w:rPr>
                <w:rFonts w:cs="Times New Roman" w:eastAsia="Times New Roman"/>
                <w:szCs w:val="21"/>
              </w:rPr>
              <w:br/>
              <w:t xml:space="preserve">    - делюсь экспертизой</w:t>
            </w:r>
            <w:r>
              <w:rPr>
                <w:rFonts w:cs="Times New Roman" w:eastAsia="Times New Roman"/>
                <w:szCs w:val="21"/>
              </w:rPr>
              <w:br/>
              <w:t xml:space="preserve">    - готовность что-то подхватить</w:t>
            </w:r>
            <w:r/>
          </w:p>
        </w:tc>
      </w:tr>
      <w:tr>
        <w:trPr/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</w:rPr>
              <w:t xml:space="preserve">Менеджер</w:t>
            </w:r>
            <w:r>
              <w:rPr>
                <w:rFonts w:cs="Times New Roman" w:eastAsia="Times New Roman"/>
                <w:szCs w:val="21"/>
              </w:rPr>
              <w:t xml:space="preserve"> продукта</w:t>
            </w:r>
            <w:r/>
          </w:p>
        </w:tc>
        <w:tc>
          <w:tcPr>
            <w:shd w:val="clear" w:color="auto" w:fill="auto"/>
            <w:tcW w:w="7904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Контроль формирования и документального оформления функциональных требований к бизнес-процессам проектов;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Организация методологического сопровождения разработки и внедрения и развития систем;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Разработка видения продукта/процесса и доведение его до успешной реализации;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Наблюдение, изучение, обсуждение и анализ требований конечных пользователей продукта/процесса;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Сбор потребностей и их систематизация в виде "историй" (описания процесса с точки зрения пользовательского опыта);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Формирование состава MVP1 c учетом имеющихся ограничений ресурсов и последовательного развития продукта/процесса;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Создание, поддержка и приоритизация бэклога по продукту/процессу;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Определение объема MLP по каждому эпику;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Коммуникация требований команде и обеспечение понимания требований командой (через СА);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Предоставление обратной связи по работе команды ее участникам и группе развития персонала;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Обеспечение планирования релизов совместно с заинтересованными лицами;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Создание и поддержание отношений с заинтересованными лицами;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</w:rPr>
              <w:t xml:space="preserve">Отслеживание и измерение прогресса по продукту/процессу</w:t>
            </w:r>
            <w:r>
              <w:rPr>
                <w:rFonts w:cs="Times New Roman" w:eastAsia="Times New Roman"/>
                <w:szCs w:val="21"/>
              </w:rPr>
              <w:t xml:space="preserve">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Взаимодействие с разработчиками и дизайнерами на всех этапах проекта;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</w:rPr>
              <w:t xml:space="preserve">Предоставление подробных рекомендаций при разработке продукта/процесса</w:t>
            </w:r>
            <w:r>
              <w:rPr>
                <w:rFonts w:cs="Times New Roman" w:eastAsia="Times New Roman"/>
                <w:szCs w:val="21"/>
              </w:rPr>
              <w:t xml:space="preserve">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Отслеживание за последними тенденциями рынка разрабатываемых продуктов;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Общение с функциональным закзачиком и другими заказчиками;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Постановка и контроль требований к дизайну и исследованиям.</w:t>
            </w:r>
            <w:r/>
          </w:p>
        </w:tc>
      </w:tr>
      <w:tr>
        <w:trPr/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Тимлид группы тестирования</w:t>
            </w:r>
            <w:r/>
          </w:p>
        </w:tc>
        <w:tc>
          <w:tcPr>
            <w:shd w:val="clear" w:color="auto" w:fill="auto"/>
            <w:tcW w:w="7904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Проведение 1:1 с тестировщиками и техническим писателем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Определение формата тестовой документации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Выстраивание процессов тестирования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Управление группой тестирования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Постановка задач техническому писателю (при отсутствии у него текущих задач)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Помощь в выполнении задач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Проведение обзорных показов системы вновь прибывшим в команду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Анализ резюме, проведение собеседований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Выявление и анализ багов, заведение багов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Написание и анализ тест-кейсов до передачи их на ревью аналитиками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Взаимодействие с ДКС для управления процессом НТ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Формирование требований по нагрузке, сбор метрик, хранение и обработка метрик (влияние новых фич на систему)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Стандартизация и выработка общего подхода по заведению багов (формат бага - как заводим, что содержит, какие логи прикладываем и т.д.)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Стандартизация и выработка общего подхода к заведению тест-кейсов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Коммуникация с девопсами</w:t>
            </w:r>
            <w:r/>
          </w:p>
        </w:tc>
      </w:tr>
      <w:tr>
        <w:trPr/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Тестировщик</w:t>
            </w:r>
            <w:r/>
          </w:p>
        </w:tc>
        <w:tc>
          <w:tcPr>
            <w:shd w:val="clear" w:color="auto" w:fill="auto"/>
            <w:tcW w:w="7904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Выполнение задач, поставленных тимлидом группы тестирования</w:t>
            </w:r>
            <w:r/>
          </w:p>
        </w:tc>
      </w:tr>
      <w:tr>
        <w:trPr/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Бизнес-аналитик</w:t>
            </w:r>
            <w:r/>
          </w:p>
        </w:tc>
        <w:tc>
          <w:tcPr>
            <w:shd w:val="clear" w:color="auto" w:fill="auto"/>
            <w:tcW w:w="7904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Сбор требований к системе от бизнес-пользователей (в зависимости от задачи: от БВП, Дивизионов, предприятий, ЦО по УП и т.д.) и анализ требований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Уточнение деталей функционирования действующих систем отрасли (РЕКОРД, ИАСУП и т.д.) при необходимости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Подготовка предложений по оптимизации бизнес-процессов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Подготовка бизнес-требований и их согласование с ГК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Передача бизнес-требований дизайнерам и системным аналитикам, доработка бизнес-требований при необходимости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Планирование спринтов бизнес-аналитиков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Участие в демонстрации макетов и готовой системы Заказчику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Участие в подготовке проектных документов</w:t>
            </w:r>
            <w:r/>
          </w:p>
        </w:tc>
      </w:tr>
      <w:tr>
        <w:trPr/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Тимлид бизнес-аналитиков</w:t>
            </w:r>
            <w:r/>
          </w:p>
        </w:tc>
        <w:tc>
          <w:tcPr>
            <w:shd w:val="clear" w:color="auto" w:fill="auto"/>
            <w:tcW w:w="7904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Участие в проведении собеседований бизнес-аналитиков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Проработка бизнес-анализа по наиболее сложным задачам (в том числе по миграции и интеграции)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Проверка бизнес-кейсов (по запросу)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Помощь в планировании спринтов бизнес-аналитиков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Помощь в подготовке проектных документов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Контроль важных писем от бизнес-аналитиков на ГК / УК / предприятия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Консультирование по системе РЕКОРД (ETWeb) и прошлым проектам внедрения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Проведение 1:1 с бизнес-аналитиками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Контроль мероприятий по миграции данных</w:t>
            </w:r>
            <w:r/>
          </w:p>
        </w:tc>
      </w:tr>
      <w:tr>
        <w:trPr/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Тимлид дизайнеров</w:t>
            </w:r>
            <w:r/>
          </w:p>
        </w:tc>
        <w:tc>
          <w:tcPr>
            <w:shd w:val="clear" w:color="auto" w:fill="auto"/>
            <w:tcW w:w="7904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Менторство и обучение дизайнеров (курирование всех дизайнеров)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Приведение системы к единообразию</w:t>
            </w:r>
            <w:r/>
          </w:p>
          <w:p>
            <w:pPr>
              <w:pStyle w:val="961"/>
              <w:numPr>
                <w:ilvl w:val="0"/>
                <w:numId w:val="21"/>
              </w:numPr>
              <w:ind w:left="0"/>
              <w:tabs>
                <w:tab w:val="clear" w:pos="720" w:leader="none"/>
              </w:tabs>
              <w:rPr>
                <w:rFonts w:cs="Times New Roman"/>
                <w:bCs/>
                <w:szCs w:val="21"/>
                <w:lang w:eastAsia="en-US"/>
              </w:rPr>
            </w:pPr>
            <w:r>
              <w:rPr>
                <w:rFonts w:cs="Times New Roman"/>
                <w:bCs/>
                <w:szCs w:val="21"/>
                <w:lang w:eastAsia="en-US"/>
              </w:rPr>
              <w:t xml:space="preserve">Проработка пути пользователя в интерфейсе, исходя из поставленных целей (итерациями);</w:t>
            </w:r>
            <w:r/>
          </w:p>
          <w:p>
            <w:pPr>
              <w:pStyle w:val="961"/>
              <w:numPr>
                <w:ilvl w:val="0"/>
                <w:numId w:val="21"/>
              </w:numPr>
              <w:ind w:left="0"/>
              <w:tabs>
                <w:tab w:val="clear" w:pos="720" w:leader="none"/>
              </w:tabs>
              <w:rPr>
                <w:rFonts w:cs="Times New Roman"/>
                <w:bCs/>
                <w:szCs w:val="21"/>
                <w:lang w:eastAsia="en-US"/>
              </w:rPr>
            </w:pPr>
            <w:r>
              <w:rPr>
                <w:rFonts w:cs="Times New Roman"/>
                <w:bCs/>
                <w:szCs w:val="21"/>
                <w:lang w:eastAsia="en-US"/>
              </w:rPr>
              <w:t xml:space="preserve">Формирование дизайн-системы (ui kit, guidline);</w:t>
            </w:r>
            <w:r/>
          </w:p>
          <w:p>
            <w:pPr>
              <w:pStyle w:val="961"/>
              <w:numPr>
                <w:ilvl w:val="0"/>
                <w:numId w:val="21"/>
              </w:numPr>
              <w:ind w:left="0"/>
              <w:tabs>
                <w:tab w:val="clear" w:pos="720" w:leader="none"/>
              </w:tabs>
              <w:rPr>
                <w:rFonts w:cs="Times New Roman"/>
                <w:bCs/>
                <w:szCs w:val="21"/>
                <w:lang w:eastAsia="en-US"/>
              </w:rPr>
            </w:pPr>
            <w:r>
              <w:rPr>
                <w:rFonts w:cs="Times New Roman"/>
                <w:bCs/>
                <w:szCs w:val="21"/>
                <w:lang w:eastAsia="en-US"/>
              </w:rPr>
              <w:t xml:space="preserve">интеграция дизайн-системы в продукт (+ревью результата);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поддержка консистентности продукта</w:t>
            </w:r>
            <w:r/>
          </w:p>
        </w:tc>
      </w:tr>
      <w:tr>
        <w:trPr/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Scrum-мастер</w:t>
            </w:r>
            <w:r/>
          </w:p>
        </w:tc>
        <w:tc>
          <w:tcPr>
            <w:shd w:val="clear" w:color="auto" w:fill="auto"/>
            <w:tcW w:w="7904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Ответственность за управление Scrum процессами и координацией Scrum команд в соответствии с методологией Agile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Ответственность за устранение возникающих препятствий в работе Scrum команд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Планирование, проведение и фасилитиция Scrum церемоний: ежедневных stand-up митингов, PBR, Планирования, Демо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Содействие в создании бэклога продукта и приведение его в состояние готовности к следующему спринту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Защита интересов ѕсrum команд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Управление командой и окружением проекта для обеспечения эффективности командной работы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Помощь Владельцу Продукта в части разработки стратегии и целей проекта с привлечением всех заинтересованных сторон</w:t>
            </w:r>
            <w:r/>
          </w:p>
        </w:tc>
      </w:tr>
      <w:tr>
        <w:trPr/>
        <w:tc>
          <w:tcPr>
            <w:shd w:val="clear" w:color="auto" w:fill="auto"/>
            <w:tcW w:w="779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Лид Scrum-мастеров</w:t>
            </w:r>
            <w:r/>
          </w:p>
        </w:tc>
        <w:tc>
          <w:tcPr>
            <w:shd w:val="clear" w:color="auto" w:fill="auto"/>
            <w:tcW w:w="7904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Масштабирование Scrum - В</w:t>
            </w:r>
            <w:r>
              <w:rPr>
                <w:rFonts w:cs="Times New Roman" w:eastAsia="Times New Roman"/>
                <w:szCs w:val="21"/>
              </w:rPr>
              <w:t xml:space="preserve">ыстраивание процесса поставки с использованием SAFe, LeSS, Nexus илиSpotify. Помогает Владельцу Продукта в формировании дорожной карты работ на несколько кварталов с учетом приоритетов. Организует совместное квартальное планирование целей множества команд.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Агент изменений - планирование и запуск организационных изменений в компании, подразделении или команде, реорганизации процессов, оргструктуры, трекинг трансформации. Запуск agile-направлений -Value Streams. Дизайн продуктовых команд.</w:t>
            </w:r>
            <w:r/>
          </w:p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Agile коучинг – коучинг скрам мастеров, работа со стейхколдерами и владельцами продуктов, изучение с ними инструментов, которые помогут им в работе, фасилитация встреч.</w:t>
            </w:r>
            <w:r/>
          </w:p>
        </w:tc>
      </w:tr>
    </w:tbl>
    <w:p>
      <w:pPr>
        <w:pStyle w:val="963"/>
      </w:pPr>
      <w:r>
        <w:t xml:space="preserve">Процесс разработки</w:t>
      </w:r>
      <w:r/>
    </w:p>
    <w:p>
      <w:pPr>
        <w:pStyle w:val="857"/>
        <w:keepNext/>
      </w:pPr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Описание элементов разработки</w:t>
      </w:r>
      <w:r/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17"/>
        <w:gridCol w:w="3240"/>
        <w:gridCol w:w="3422"/>
        <w:gridCol w:w="2694"/>
      </w:tblGrid>
      <w:tr>
        <w:trPr/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№</w:t>
            </w:r>
            <w:r/>
          </w:p>
        </w:tc>
        <w:tc>
          <w:tcPr>
            <w:shd w:val="clear" w:color="auto" w:fill="auto"/>
            <w:tcW w:w="324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b/>
                <w:szCs w:val="21"/>
              </w:rPr>
            </w:pPr>
            <w:r>
              <w:rPr>
                <w:rFonts w:cs="Times New Roman" w:eastAsia="Times New Roman"/>
                <w:b/>
                <w:szCs w:val="21"/>
              </w:rPr>
              <w:t xml:space="preserve">Сущности (уровень абстракции)</w:t>
            </w:r>
            <w:r/>
          </w:p>
        </w:tc>
        <w:tc>
          <w:tcPr>
            <w:shd w:val="clear" w:color="auto" w:fill="auto"/>
            <w:tcW w:w="342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b/>
                <w:szCs w:val="21"/>
              </w:rPr>
            </w:pPr>
            <w:r>
              <w:rPr>
                <w:rFonts w:cs="Times New Roman" w:eastAsia="Times New Roman"/>
                <w:b/>
                <w:szCs w:val="21"/>
              </w:rPr>
              <w:t xml:space="preserve">Наименование</w:t>
            </w:r>
            <w:r/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b/>
                <w:szCs w:val="21"/>
              </w:rPr>
            </w:pPr>
            <w:r>
              <w:rPr>
                <w:rFonts w:cs="Times New Roman" w:eastAsia="Times New Roman"/>
                <w:b/>
                <w:szCs w:val="21"/>
              </w:rPr>
              <w:t xml:space="preserve">Объем работ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ind w:left="0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3240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Высший уровень</w:t>
            </w:r>
            <w:r/>
          </w:p>
        </w:tc>
        <w:tc>
          <w:tcPr>
            <w:shd w:val="clear" w:color="auto" w:fill="auto"/>
            <w:tcW w:w="3422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Strategic Themes (стратегические темы, проекты)</w:t>
            </w:r>
            <w:r/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несколько месяцев, квартал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ind w:left="0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3240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Первый уровень</w:t>
            </w:r>
            <w:r/>
          </w:p>
        </w:tc>
        <w:tc>
          <w:tcPr>
            <w:shd w:val="clear" w:color="auto" w:fill="auto"/>
            <w:tcW w:w="3422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Epic (Функции)</w:t>
            </w:r>
            <w:r/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несколько спринтов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ind w:left="0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3240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Второй уровень</w:t>
            </w:r>
            <w:r/>
          </w:p>
        </w:tc>
        <w:tc>
          <w:tcPr>
            <w:shd w:val="clear" w:color="auto" w:fill="auto"/>
            <w:tcW w:w="3422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Story, Task (Задача)</w:t>
            </w:r>
            <w:r/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один спринт</w:t>
            </w:r>
            <w:r/>
          </w:p>
        </w:tc>
      </w:tr>
      <w:tr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ind w:left="0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3240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Третий уровень</w:t>
            </w:r>
            <w:r/>
          </w:p>
        </w:tc>
        <w:tc>
          <w:tcPr>
            <w:shd w:val="clear" w:color="auto" w:fill="auto"/>
            <w:tcW w:w="3422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SubTask (Подзадача)</w:t>
            </w:r>
            <w:r/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 w:val="0"/>
              <w:ind w:left="0"/>
              <w:jc w:val="left"/>
              <w:spacing w:before="100" w:beforeAutospacing="1" w:after="100" w:afterAutospacing="1" w:line="240" w:lineRule="auto"/>
              <w:tabs>
                <w:tab w:val="clear" w:pos="720" w:leader="none"/>
              </w:tabs>
              <w:rPr>
                <w:rFonts w:cs="Times New Roman" w:eastAsia="Times New Roman"/>
                <w:szCs w:val="21"/>
              </w:rPr>
            </w:pPr>
            <w:r>
              <w:rPr>
                <w:rFonts w:cs="Times New Roman" w:eastAsia="Times New Roman"/>
                <w:szCs w:val="21"/>
              </w:rPr>
              <w:t xml:space="preserve">один день</w:t>
            </w:r>
            <w:r/>
          </w:p>
        </w:tc>
      </w:tr>
    </w:tbl>
    <w:p>
      <w:pPr>
        <w:rPr>
          <w:lang w:eastAsia="ru-RU"/>
        </w:rPr>
      </w:pPr>
      <w:r>
        <w:rPr>
          <w:lang w:eastAsia="ru-RU"/>
        </w:rPr>
      </w:r>
      <w:r/>
    </w:p>
    <w:p>
      <w:pPr>
        <w:rPr>
          <w:lang w:eastAsia="ru-RU"/>
        </w:rPr>
      </w:pPr>
      <w:r>
        <w:rPr>
          <w:lang w:eastAsia="ru-RU"/>
        </w:rPr>
        <w:t xml:space="preserve">Описание статусов элементов разработки</w:t>
      </w:r>
      <w:r>
        <w:rPr>
          <w:lang w:eastAsia="ru-RU"/>
        </w:rPr>
        <w:t xml:space="preserve">:</w:t>
      </w:r>
      <w:r/>
    </w:p>
    <w:p>
      <w:pPr>
        <w:rPr>
          <w:b/>
          <w:lang w:eastAsia="ru-RU"/>
        </w:rPr>
      </w:pPr>
      <w:r>
        <w:rPr>
          <w:b/>
          <w:lang w:eastAsia="ru-RU"/>
        </w:rPr>
        <w:t xml:space="preserve">Epic</w:t>
      </w:r>
      <w:r/>
    </w:p>
    <w:p>
      <w:pPr>
        <w:numPr>
          <w:ilvl w:val="0"/>
          <w:numId w:val="38"/>
        </w:numPr>
        <w:rPr>
          <w:lang w:eastAsia="ru-RU"/>
        </w:rPr>
      </w:pPr>
      <w:r>
        <w:rPr>
          <w:lang w:eastAsia="ru-RU"/>
        </w:rPr>
        <w:t xml:space="preserve">To Do</w:t>
      </w:r>
      <w:r/>
    </w:p>
    <w:p>
      <w:pPr>
        <w:numPr>
          <w:ilvl w:val="0"/>
          <w:numId w:val="38"/>
        </w:numPr>
        <w:rPr>
          <w:lang w:eastAsia="ru-RU"/>
        </w:rPr>
      </w:pPr>
      <w:r>
        <w:rPr>
          <w:lang w:eastAsia="ru-RU"/>
        </w:rPr>
        <w:t xml:space="preserve">In Progress</w:t>
      </w:r>
      <w:r/>
    </w:p>
    <w:p>
      <w:pPr>
        <w:numPr>
          <w:ilvl w:val="0"/>
          <w:numId w:val="38"/>
        </w:numPr>
        <w:rPr>
          <w:lang w:eastAsia="ru-RU"/>
        </w:rPr>
      </w:pPr>
      <w:r>
        <w:rPr>
          <w:lang w:eastAsia="ru-RU"/>
        </w:rPr>
        <w:t xml:space="preserve">Done</w:t>
      </w:r>
      <w:r/>
    </w:p>
    <w:p>
      <w:pPr>
        <w:rPr>
          <w:b/>
          <w:lang w:eastAsia="ru-RU"/>
        </w:rPr>
      </w:pPr>
      <w:r>
        <w:rPr>
          <w:b/>
          <w:lang w:eastAsia="ru-RU"/>
        </w:rPr>
        <w:t xml:space="preserve">Task</w:t>
      </w:r>
      <w:r/>
    </w:p>
    <w:p>
      <w:pPr>
        <w:numPr>
          <w:ilvl w:val="0"/>
          <w:numId w:val="39"/>
        </w:numPr>
        <w:rPr>
          <w:lang w:eastAsia="ru-RU"/>
        </w:rPr>
      </w:pPr>
      <w:r>
        <w:rPr>
          <w:lang w:eastAsia="ru-RU"/>
        </w:rPr>
        <w:t xml:space="preserve">To Do</w:t>
      </w:r>
      <w:r/>
    </w:p>
    <w:p>
      <w:pPr>
        <w:numPr>
          <w:ilvl w:val="0"/>
          <w:numId w:val="39"/>
        </w:numPr>
        <w:rPr>
          <w:lang w:eastAsia="ru-RU"/>
        </w:rPr>
      </w:pPr>
      <w:r>
        <w:rPr>
          <w:lang w:eastAsia="ru-RU"/>
        </w:rPr>
        <w:t xml:space="preserve">In Progress</w:t>
      </w:r>
      <w:r/>
    </w:p>
    <w:p>
      <w:pPr>
        <w:numPr>
          <w:ilvl w:val="0"/>
          <w:numId w:val="39"/>
        </w:numPr>
        <w:rPr>
          <w:lang w:eastAsia="ru-RU"/>
        </w:rPr>
      </w:pPr>
      <w:r>
        <w:rPr>
          <w:lang w:eastAsia="ru-RU"/>
        </w:rPr>
        <w:t xml:space="preserve">Done</w:t>
      </w:r>
      <w:r/>
    </w:p>
    <w:p>
      <w:pPr>
        <w:rPr>
          <w:b/>
          <w:lang w:eastAsia="ru-RU"/>
        </w:rPr>
      </w:pPr>
      <w:r>
        <w:rPr>
          <w:b/>
          <w:lang w:eastAsia="ru-RU"/>
        </w:rPr>
        <w:t xml:space="preserve">Story</w:t>
      </w:r>
      <w:r/>
    </w:p>
    <w:p>
      <w:pPr>
        <w:numPr>
          <w:ilvl w:val="0"/>
          <w:numId w:val="40"/>
        </w:numPr>
        <w:rPr>
          <w:lang w:eastAsia="ru-RU"/>
        </w:rPr>
      </w:pPr>
      <w:r>
        <w:rPr>
          <w:lang w:eastAsia="ru-RU"/>
        </w:rPr>
        <w:t xml:space="preserve">ToDo</w:t>
      </w:r>
      <w:r/>
    </w:p>
    <w:p>
      <w:pPr>
        <w:numPr>
          <w:ilvl w:val="0"/>
          <w:numId w:val="40"/>
        </w:numPr>
        <w:rPr>
          <w:lang w:eastAsia="ru-RU"/>
        </w:rPr>
      </w:pPr>
      <w:r>
        <w:rPr>
          <w:lang w:eastAsia="ru-RU"/>
        </w:rPr>
        <w:t xml:space="preserve">Аналитика - этап, на котором работают аналитики с методологами, обсуждают с пользователями; формируется описание, критерии приемки, сценарии. (Business Analysis, System Analysis, Design)</w:t>
      </w:r>
      <w:r/>
    </w:p>
    <w:p>
      <w:pPr>
        <w:numPr>
          <w:ilvl w:val="0"/>
          <w:numId w:val="40"/>
        </w:numPr>
        <w:rPr>
          <w:lang w:eastAsia="ru-RU"/>
        </w:rPr>
      </w:pPr>
      <w:r>
        <w:rPr>
          <w:lang w:eastAsia="ru-RU"/>
        </w:rPr>
        <w:t xml:space="preserve">Согласование (Критерии приемки не меняются после согласования)</w:t>
      </w:r>
      <w:r/>
    </w:p>
    <w:p>
      <w:pPr>
        <w:numPr>
          <w:ilvl w:val="0"/>
          <w:numId w:val="40"/>
        </w:numPr>
        <w:rPr>
          <w:lang w:eastAsia="ru-RU"/>
        </w:rPr>
      </w:pPr>
      <w:r>
        <w:rPr>
          <w:lang w:eastAsia="ru-RU"/>
        </w:rPr>
        <w:t xml:space="preserve">Декомпозиция и Оценка (Команда декомпозирует Задачу на Подзадачи, затем оценивает)</w:t>
      </w:r>
      <w:r/>
    </w:p>
    <w:p>
      <w:pPr>
        <w:numPr>
          <w:ilvl w:val="0"/>
          <w:numId w:val="40"/>
        </w:numPr>
        <w:rPr>
          <w:lang w:eastAsia="ru-RU"/>
        </w:rPr>
      </w:pPr>
      <w:r>
        <w:rPr>
          <w:lang w:eastAsia="ru-RU"/>
        </w:rPr>
        <w:t xml:space="preserve">Backlog (готова к разработке)</w:t>
      </w:r>
      <w:r/>
    </w:p>
    <w:p>
      <w:pPr>
        <w:numPr>
          <w:ilvl w:val="0"/>
          <w:numId w:val="40"/>
        </w:numPr>
        <w:rPr>
          <w:lang w:eastAsia="ru-RU"/>
        </w:rPr>
      </w:pPr>
      <w:r>
        <w:rPr>
          <w:lang w:eastAsia="ru-RU"/>
        </w:rPr>
        <w:t xml:space="preserve">Development - этот стату</w:t>
      </w:r>
      <w:r>
        <w:rPr>
          <w:lang w:eastAsia="ru-RU"/>
        </w:rPr>
        <w:t xml:space="preserve">с включает все этапы разработки, пока хотя бы одна Подзадача истории находится в тестировании или Code Review история остается в статусе Development. Только когда все подзадачи протестированы, баги закрыты, тестировщик переводит ВСЮ историю в статус Review</w:t>
      </w:r>
      <w:r/>
    </w:p>
    <w:p>
      <w:pPr>
        <w:numPr>
          <w:ilvl w:val="0"/>
          <w:numId w:val="40"/>
        </w:numPr>
        <w:rPr>
          <w:lang w:eastAsia="ru-RU"/>
        </w:rPr>
      </w:pPr>
      <w:r>
        <w:rPr>
          <w:lang w:eastAsia="ru-RU"/>
        </w:rPr>
        <w:t xml:space="preserve">Review - принимается решение о готовности, если все ок, то закрываем ее и показываем на Демо спринта</w:t>
      </w:r>
      <w:r/>
    </w:p>
    <w:p>
      <w:pPr>
        <w:numPr>
          <w:ilvl w:val="0"/>
          <w:numId w:val="40"/>
        </w:numPr>
        <w:rPr>
          <w:lang w:eastAsia="ru-RU"/>
        </w:rPr>
      </w:pPr>
      <w:r>
        <w:rPr>
          <w:lang w:eastAsia="ru-RU"/>
        </w:rPr>
        <w:t xml:space="preserve">Done</w:t>
      </w:r>
      <w:r/>
    </w:p>
    <w:p>
      <w:pPr>
        <w:rPr>
          <w:b/>
          <w:lang w:eastAsia="ru-RU"/>
        </w:rPr>
      </w:pPr>
      <w:r>
        <w:rPr>
          <w:b/>
          <w:lang w:eastAsia="ru-RU"/>
        </w:rPr>
        <w:t xml:space="preserve">SubTask</w:t>
      </w:r>
      <w:r/>
    </w:p>
    <w:p>
      <w:pPr>
        <w:numPr>
          <w:ilvl w:val="0"/>
          <w:numId w:val="41"/>
        </w:numPr>
        <w:rPr>
          <w:lang w:eastAsia="ru-RU"/>
        </w:rPr>
      </w:pPr>
      <w:r>
        <w:rPr>
          <w:lang w:eastAsia="ru-RU"/>
        </w:rPr>
        <w:t xml:space="preserve">ToDo</w:t>
      </w:r>
      <w:r/>
    </w:p>
    <w:p>
      <w:pPr>
        <w:numPr>
          <w:ilvl w:val="0"/>
          <w:numId w:val="41"/>
        </w:numPr>
        <w:rPr>
          <w:lang w:eastAsia="ru-RU"/>
        </w:rPr>
      </w:pPr>
      <w:r>
        <w:rPr>
          <w:lang w:eastAsia="ru-RU"/>
        </w:rPr>
        <w:t xml:space="preserve">Development</w:t>
      </w:r>
      <w:r/>
    </w:p>
    <w:p>
      <w:pPr>
        <w:numPr>
          <w:ilvl w:val="0"/>
          <w:numId w:val="41"/>
        </w:numPr>
        <w:rPr>
          <w:lang w:eastAsia="ru-RU"/>
        </w:rPr>
      </w:pPr>
      <w:r>
        <w:rPr>
          <w:lang w:eastAsia="ru-RU"/>
        </w:rPr>
        <w:t xml:space="preserve">Code Review</w:t>
      </w:r>
      <w:r/>
    </w:p>
    <w:p>
      <w:pPr>
        <w:numPr>
          <w:ilvl w:val="0"/>
          <w:numId w:val="41"/>
        </w:numPr>
        <w:rPr>
          <w:lang w:eastAsia="ru-RU"/>
        </w:rPr>
      </w:pPr>
      <w:r>
        <w:rPr>
          <w:lang w:eastAsia="ru-RU"/>
        </w:rPr>
        <w:t xml:space="preserve">Ready for Test</w:t>
      </w:r>
      <w:r/>
    </w:p>
    <w:p>
      <w:pPr>
        <w:numPr>
          <w:ilvl w:val="0"/>
          <w:numId w:val="41"/>
        </w:numPr>
        <w:rPr>
          <w:lang w:eastAsia="ru-RU"/>
        </w:rPr>
      </w:pPr>
      <w:r>
        <w:rPr>
          <w:lang w:eastAsia="ru-RU"/>
        </w:rPr>
        <w:t xml:space="preserve">Test</w:t>
      </w:r>
      <w:r/>
    </w:p>
    <w:p>
      <w:pPr>
        <w:numPr>
          <w:ilvl w:val="0"/>
          <w:numId w:val="41"/>
        </w:numPr>
        <w:rPr>
          <w:lang w:eastAsia="ru-RU"/>
        </w:rPr>
      </w:pPr>
      <w:r>
        <w:rPr>
          <w:lang w:eastAsia="ru-RU"/>
        </w:rPr>
        <w:t xml:space="preserve">Done</w:t>
      </w:r>
      <w:r/>
    </w:p>
    <w:p>
      <w:pPr>
        <w:pStyle w:val="963"/>
      </w:pPr>
      <w:r>
        <w:t xml:space="preserve">Контроль версий</w:t>
      </w:r>
      <w:r/>
    </w:p>
    <w:p>
      <w:pPr>
        <w:rPr>
          <w:rFonts w:cs="Times New Roman"/>
        </w:rPr>
      </w:pPr>
      <w:r>
        <w:rPr>
          <w:rFonts w:cs="Times New Roman"/>
        </w:rPr>
        <w:t xml:space="preserve">Для контроля версий</w:t>
      </w:r>
      <w:r>
        <w:rPr>
          <w:rFonts w:cs="Times New Roman"/>
        </w:rPr>
        <w:t xml:space="preserve"> в </w:t>
      </w:r>
      <w:r>
        <w:rPr>
          <w:rFonts w:cs="Times New Roman"/>
          <w:lang w:val="en-US"/>
        </w:rPr>
        <w:t xml:space="preserve">Git</w:t>
      </w:r>
      <w:r>
        <w:rPr>
          <w:rFonts w:cs="Times New Roman"/>
        </w:rPr>
        <w:t xml:space="preserve"> использу</w:t>
      </w:r>
      <w:r>
        <w:rPr>
          <w:rFonts w:cs="Times New Roman"/>
        </w:rPr>
        <w:t xml:space="preserve">ются метки (тэги). </w:t>
      </w:r>
      <w:r>
        <w:rPr>
          <w:rFonts w:cs="Times New Roman"/>
        </w:rPr>
        <w:t xml:space="preserve">Метка </w:t>
      </w:r>
      <w:r>
        <w:rPr>
          <w:rFonts w:cs="Times New Roman"/>
        </w:rPr>
        <w:t xml:space="preserve">–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цифро-буквенный идентификатор, присваиваемы</w:t>
      </w:r>
      <w:r>
        <w:rPr>
          <w:rFonts w:cs="Times New Roman"/>
        </w:rPr>
        <w:t xml:space="preserve">й </w:t>
      </w:r>
      <w:r>
        <w:rPr>
          <w:rFonts w:cs="Times New Roman"/>
        </w:rPr>
        <w:t xml:space="preserve">разрабатываемому программному обеспечению для его однозначной идентификации</w:t>
      </w:r>
      <w:r>
        <w:rPr>
          <w:rFonts w:cs="Times New Roman"/>
        </w:rPr>
        <w:t xml:space="preserve">, а также для идентификации файлов, входящих в его состав. </w:t>
      </w:r>
      <w:r/>
    </w:p>
    <w:p>
      <w:pPr>
        <w:rPr>
          <w:rFonts w:cs="Times New Roman"/>
        </w:rPr>
      </w:pPr>
      <w:r>
        <w:rPr>
          <w:rFonts w:cs="Times New Roman"/>
        </w:rPr>
        <w:t xml:space="preserve">Отслеживание </w:t>
      </w:r>
      <w:r>
        <w:rPr>
          <w:rFonts w:cs="Times New Roman"/>
        </w:rPr>
        <w:t xml:space="preserve">изменений </w:t>
      </w:r>
      <w:r>
        <w:rPr>
          <w:rFonts w:cs="Times New Roman"/>
        </w:rPr>
        <w:t xml:space="preserve">осуществляется </w:t>
      </w:r>
      <w:r>
        <w:rPr>
          <w:rFonts w:cs="Times New Roman"/>
        </w:rPr>
        <w:t xml:space="preserve">с помощью штатных средств системы программного обеспечения </w:t>
      </w:r>
      <w:r>
        <w:rPr>
          <w:rFonts w:cs="Times New Roman"/>
          <w:lang w:val="en-US"/>
        </w:rPr>
        <w:t xml:space="preserve">GitLab</w:t>
      </w:r>
      <w:r>
        <w:rPr>
          <w:rFonts w:cs="Times New Roman"/>
        </w:rPr>
        <w:t xml:space="preserve">. </w:t>
      </w:r>
      <w:r>
        <w:rPr>
          <w:rFonts w:cs="Times New Roman"/>
        </w:rPr>
        <w:t xml:space="preserve">В журнал аудита заносятся все изменения, вносимые в репозиторий. Пример такой </w:t>
      </w:r>
      <w:r>
        <w:rPr>
          <w:rFonts w:cs="Times New Roman"/>
        </w:rPr>
        <w:t xml:space="preserve">записи представлен на Рисунке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_Ref41308205 \h  \* MERGEFORMAT </w:instrText>
      </w:r>
      <w:r>
        <w:rPr>
          <w:rFonts w:cs="Times New Roman"/>
        </w:rPr>
        <w:fldChar w:fldCharType="separate"/>
      </w:r>
      <w:r>
        <w:rPr>
          <w:rFonts w:cs="Times New Roman"/>
          <w:vanish/>
        </w:rPr>
        <w:t xml:space="preserve">Рисунок </w:t>
      </w:r>
      <w:r>
        <w:rPr>
          <w:rFonts w:cs="Times New Roman"/>
        </w:rPr>
        <w:t xml:space="preserve">5</w: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.</w:t>
      </w:r>
      <w:r/>
    </w:p>
    <w:p>
      <w:pPr>
        <w:ind w:firstLine="0"/>
        <w:rPr>
          <w:rFonts w:cs="Times New Roman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03645" cy="838200"/>
                <wp:effectExtent l="0" t="0" r="0" b="0"/>
                <wp:docPr id="5" name="Рисунок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630364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496.3pt;height:66.0pt;" stroked="f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pStyle w:val="857"/>
        <w:jc w:val="center"/>
        <w:rPr>
          <w:rFonts w:cs="Times New Roman"/>
        </w:rPr>
      </w:pPr>
      <w:r/>
      <w:bookmarkStart w:id="17" w:name="_Ref41308205"/>
      <w:r>
        <w:rPr>
          <w:rFonts w:cs="Times New Roman"/>
        </w:rPr>
        <w:t xml:space="preserve">Рисунок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SEQ Рисунок \* ARABIC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 xml:space="preserve">5</w:t>
      </w:r>
      <w:r>
        <w:rPr>
          <w:rFonts w:cs="Times New Roman"/>
        </w:rPr>
        <w:fldChar w:fldCharType="end"/>
      </w:r>
      <w:bookmarkEnd w:id="17"/>
      <w:r/>
      <w:r/>
    </w:p>
    <w:p>
      <w:pPr>
        <w:rPr>
          <w:rFonts w:cs="Times New Roman"/>
        </w:rPr>
      </w:pPr>
      <w:r>
        <w:rPr>
          <w:rFonts w:cs="Times New Roman"/>
        </w:rPr>
        <w:t xml:space="preserve">На случай возникновения нештатной ситуации</w:t>
      </w:r>
      <w:r>
        <w:rPr>
          <w:rFonts w:cs="Times New Roman"/>
        </w:rPr>
        <w:t xml:space="preserve"> ведется полное </w:t>
      </w:r>
      <w:r>
        <w:rPr>
          <w:rFonts w:cs="Times New Roman"/>
        </w:rPr>
        <w:t xml:space="preserve">ежедневное резервное копирование данных, содержащихся в </w:t>
      </w:r>
      <w:r>
        <w:rPr>
          <w:rFonts w:cs="Times New Roman"/>
        </w:rPr>
        <w:t xml:space="preserve">системе контроля версий.</w:t>
      </w:r>
      <w:r/>
    </w:p>
    <w:p>
      <w:pPr>
        <w:pStyle w:val="840"/>
        <w:rPr>
          <w:rFonts w:cs="Times New Roman"/>
        </w:rPr>
      </w:pPr>
      <w:r/>
      <w:bookmarkStart w:id="18" w:name="_Toc57911562"/>
      <w:r>
        <w:rPr>
          <w:rFonts w:cs="Times New Roman"/>
        </w:rPr>
        <w:t xml:space="preserve">Отслеживание и исправление обнаруженных ошибок ПО</w:t>
      </w:r>
      <w:bookmarkEnd w:id="18"/>
      <w:r/>
      <w:r/>
    </w:p>
    <w:p>
      <w:pPr>
        <w:rPr>
          <w:rFonts w:cs="Times New Roman"/>
        </w:rPr>
      </w:pPr>
      <w:r>
        <w:rPr>
          <w:rFonts w:cs="Times New Roman"/>
        </w:rPr>
        <w:t xml:space="preserve">Все обнаруженные </w:t>
      </w:r>
      <w:r>
        <w:rPr>
          <w:rFonts w:cs="Times New Roman"/>
        </w:rPr>
        <w:t xml:space="preserve">недост</w:t>
      </w:r>
      <w:r>
        <w:rPr>
          <w:rFonts w:cs="Times New Roman"/>
        </w:rPr>
        <w:t xml:space="preserve">атки, включая </w:t>
      </w:r>
      <w:r>
        <w:rPr>
          <w:rFonts w:cs="Times New Roman"/>
        </w:rPr>
        <w:t xml:space="preserve">недостатки безопасности,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заносятся в систему управления процессами </w:t>
      </w:r>
      <w:r>
        <w:rPr>
          <w:rFonts w:cs="Times New Roman"/>
          <w:lang w:val="en-US"/>
        </w:rPr>
        <w:t xml:space="preserve">OpenProject</w:t>
      </w:r>
      <w:r>
        <w:rPr>
          <w:rFonts w:cs="Times New Roman"/>
        </w:rPr>
        <w:t xml:space="preserve">. </w:t>
      </w:r>
      <w:r>
        <w:rPr>
          <w:rFonts w:cs="Times New Roman"/>
        </w:rPr>
        <w:t xml:space="preserve">Каждой записи присваивается свой уникальный идентификатор. </w:t>
      </w:r>
      <w:r>
        <w:rPr>
          <w:rFonts w:cs="Times New Roman"/>
        </w:rPr>
        <w:t xml:space="preserve">При исправлении </w:t>
      </w:r>
      <w:r>
        <w:rPr>
          <w:rFonts w:cs="Times New Roman"/>
        </w:rPr>
        <w:t xml:space="preserve">недостатка, в запись добавляется ссылка на Merge request. В </w:t>
      </w:r>
      <w:r>
        <w:rPr>
          <w:rFonts w:cs="Times New Roman"/>
        </w:rPr>
        <w:t xml:space="preserve">системе контроля версии </w:t>
      </w:r>
      <w:r>
        <w:rPr>
          <w:rFonts w:cs="Times New Roman"/>
        </w:rPr>
        <w:t xml:space="preserve">GitLab </w:t>
      </w:r>
      <w:r>
        <w:rPr>
          <w:rFonts w:cs="Times New Roman"/>
        </w:rPr>
        <w:t xml:space="preserve">также указывается идентификатор</w:t>
      </w:r>
      <w:r>
        <w:rPr>
          <w:rFonts w:cs="Times New Roman"/>
        </w:rPr>
        <w:t xml:space="preserve"> записи в </w:t>
      </w:r>
      <w:r>
        <w:rPr>
          <w:rFonts w:cs="Times New Roman"/>
          <w:lang w:val="en-US"/>
        </w:rPr>
        <w:t xml:space="preserve">OpenProject</w:t>
      </w:r>
      <w:r>
        <w:rPr>
          <w:rFonts w:cs="Times New Roman"/>
        </w:rPr>
        <w:t xml:space="preserve">.</w:t>
      </w:r>
      <w:r/>
    </w:p>
    <w:p>
      <w:pPr>
        <w:pStyle w:val="840"/>
        <w:rPr>
          <w:rFonts w:cs="Times New Roman"/>
        </w:rPr>
      </w:pPr>
      <w:r/>
      <w:bookmarkStart w:id="19" w:name="_Toc57911563"/>
      <w:r>
        <w:rPr>
          <w:rFonts w:cs="Times New Roman"/>
        </w:rPr>
        <w:t xml:space="preserve">Управление доступом к изменению конфигурации</w:t>
      </w:r>
      <w:bookmarkEnd w:id="19"/>
      <w:r/>
      <w:r/>
    </w:p>
    <w:p>
      <w:r>
        <w:t xml:space="preserve">Все фалы конфигурации</w:t>
      </w:r>
      <w:r>
        <w:t xml:space="preserve"> </w:t>
      </w:r>
      <w:r>
        <w:rPr>
          <w:lang w:val="en-US"/>
        </w:rPr>
        <w:t xml:space="preserve">AtomID</w:t>
      </w:r>
      <w:r>
        <w:t xml:space="preserve"> </w:t>
      </w:r>
      <w:r>
        <w:t xml:space="preserve">хранятся в </w:t>
      </w:r>
      <w:r>
        <w:t xml:space="preserve">системе контроля версии GitLab</w:t>
      </w:r>
      <w:r>
        <w:t xml:space="preserve">, для доступа в которую необходимо пройти процедуры идентификации и аутентификации (</w:t>
      </w:r>
      <w:r>
        <w:fldChar w:fldCharType="begin"/>
      </w:r>
      <w:r>
        <w:instrText xml:space="preserve"> REF _Ref57913327 \h </w:instrText>
      </w:r>
      <w:r>
        <w:instrText xml:space="preserve"> \* MERGEFORMAT </w:instrText>
      </w:r>
      <w:r>
        <w:fldChar w:fldCharType="separate"/>
      </w:r>
      <w:r>
        <w:t xml:space="preserve">Рисунок</w:t>
      </w:r>
      <w:r>
        <w:rPr>
          <w:lang w:val="en-US"/>
        </w:rPr>
        <w:t xml:space="preserve"> </w:t>
      </w:r>
      <w:r>
        <w:t xml:space="preserve">5</w:t>
      </w:r>
      <w:r>
        <w:fldChar w:fldCharType="end"/>
      </w:r>
      <w:r>
        <w:t xml:space="preserve">).</w:t>
      </w:r>
      <w:r/>
    </w:p>
    <w:p>
      <w:pPr>
        <w:ind w:firstLine="0"/>
        <w:jc w:val="center"/>
        <w:keepNext/>
        <w:rPr>
          <w:rFonts w:cs="Times New Roman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46475" cy="2936875"/>
                <wp:effectExtent l="0" t="0" r="0" b="0"/>
                <wp:docPr id="6" name="Рисунок 6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546475" cy="293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279.2pt;height:231.2pt;" stroked="f">
                <v:path textboxrect="0,0,0,0"/>
                <v:imagedata r:id="rId18" o:title=""/>
              </v:shape>
            </w:pict>
          </mc:Fallback>
        </mc:AlternateContent>
      </w:r>
      <w:r/>
    </w:p>
    <w:p>
      <w:pPr>
        <w:pStyle w:val="857"/>
        <w:ind w:firstLine="0"/>
        <w:jc w:val="center"/>
        <w:rPr>
          <w:rFonts w:cs="Times New Roman"/>
        </w:rPr>
      </w:pPr>
      <w:r/>
      <w:bookmarkStart w:id="20" w:name="_Ref57913327"/>
      <w:r>
        <w:rPr>
          <w:rFonts w:cs="Times New Roman"/>
        </w:rPr>
        <w:t xml:space="preserve">Рисунок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SEQ Рисунок \* ARABIC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 xml:space="preserve">7</w:t>
      </w:r>
      <w:r>
        <w:rPr>
          <w:rFonts w:cs="Times New Roman"/>
        </w:rPr>
        <w:fldChar w:fldCharType="end"/>
      </w:r>
      <w:bookmarkEnd w:id="20"/>
      <w:r>
        <w:rPr>
          <w:rFonts w:cs="Times New Roman"/>
        </w:rPr>
        <w:t xml:space="preserve"> Окно привет</w:t>
      </w:r>
      <w:r>
        <w:rPr>
          <w:rFonts w:cs="Times New Roman"/>
        </w:rPr>
        <w:t xml:space="preserve">ствия </w:t>
      </w:r>
      <w:r>
        <w:rPr>
          <w:rFonts w:cs="Times New Roman"/>
          <w:lang w:val="en-US"/>
        </w:rPr>
        <w:t xml:space="preserve">Gitlab</w:t>
      </w:r>
      <w:r/>
    </w:p>
    <w:p>
      <w:pPr>
        <w:rPr>
          <w:rFonts w:cs="Times New Roman"/>
        </w:rPr>
      </w:pPr>
      <w:r>
        <w:rPr>
          <w:rFonts w:cs="Times New Roman"/>
        </w:rPr>
        <w:t xml:space="preserve">Для </w:t>
      </w:r>
      <w:r>
        <w:rPr>
          <w:rFonts w:cs="Times New Roman"/>
        </w:rPr>
        <w:t xml:space="preserve">элементов конфигурации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 xml:space="preserve">AtomID</w:t>
      </w:r>
      <w:r>
        <w:rPr>
          <w:rFonts w:cs="Times New Roman"/>
        </w:rPr>
        <w:t xml:space="preserve"> отведен отдельный проект под названием </w:t>
      </w:r>
      <w:r>
        <w:rPr>
          <w:rFonts w:cs="Times New Roman"/>
          <w:lang w:val="en-US"/>
        </w:rPr>
        <w:t xml:space="preserve">IAM</w:t>
      </w:r>
      <w:r>
        <w:rPr>
          <w:rFonts w:cs="Times New Roman"/>
        </w:rPr>
        <w:t xml:space="preserve">.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Данный проект является приватным, доступ к нему ограничен определенным кругом лиц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_Ref57914005 \h </w:instrText>
      </w:r>
      <w:r>
        <w:rPr>
          <w:rFonts w:cs="Times New Roman"/>
        </w:rPr>
        <w:instrText xml:space="preserve"> \* MERGEFORMAT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 xml:space="preserve">Рисунок </w:t>
      </w:r>
      <w:r>
        <w:rPr>
          <w:rFonts w:cs="Times New Roman"/>
        </w:rPr>
        <w:t xml:space="preserve">8</w: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).</w:t>
      </w:r>
      <w:r/>
    </w:p>
    <w:p>
      <w:pPr>
        <w:ind w:firstLine="0"/>
        <w:jc w:val="center"/>
        <w:keepNext/>
        <w:rPr>
          <w:rFonts w:cs="Times New Roman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16785" cy="1247140"/>
                <wp:effectExtent l="0" t="0" r="0" b="0"/>
                <wp:docPr id="7" name="Рисунок 7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2216785" cy="124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174.5pt;height:98.2pt;" stroked="f">
                <v:path textboxrect="0,0,0,0"/>
                <v:imagedata r:id="rId19" o:title=""/>
              </v:shape>
            </w:pict>
          </mc:Fallback>
        </mc:AlternateContent>
      </w:r>
      <w:r/>
    </w:p>
    <w:p>
      <w:pPr>
        <w:pStyle w:val="857"/>
        <w:ind w:firstLine="0"/>
        <w:jc w:val="center"/>
        <w:rPr>
          <w:rFonts w:cs="Times New Roman"/>
        </w:rPr>
      </w:pPr>
      <w:r/>
      <w:bookmarkStart w:id="21" w:name="_Ref57914005"/>
      <w:r>
        <w:rPr>
          <w:rFonts w:cs="Times New Roman"/>
        </w:rPr>
        <w:t xml:space="preserve">Рисунок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SEQ Рисунок \* ARABIC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 xml:space="preserve">8</w:t>
      </w:r>
      <w:r>
        <w:rPr>
          <w:rFonts w:cs="Times New Roman"/>
        </w:rPr>
        <w:fldChar w:fldCharType="end"/>
      </w:r>
      <w:bookmarkEnd w:id="21"/>
      <w:r>
        <w:rPr>
          <w:rFonts w:cs="Times New Roman"/>
        </w:rPr>
        <w:t xml:space="preserve"> Ограниченный доступ к проекту</w:t>
      </w:r>
      <w:r/>
    </w:p>
    <w:p>
      <w:pPr>
        <w:pStyle w:val="839"/>
      </w:pPr>
      <w:r/>
      <w:bookmarkStart w:id="22" w:name="_Toc57911564"/>
      <w:r>
        <w:t xml:space="preserve">Инструментальные средства разработки</w:t>
      </w:r>
      <w:bookmarkEnd w:id="22"/>
      <w:r/>
      <w:r/>
    </w:p>
    <w:p>
      <w:pPr>
        <w:rPr>
          <w:rFonts w:cs="Times New Roman"/>
        </w:rPr>
      </w:pPr>
      <w:r>
        <w:rPr>
          <w:rFonts w:cs="Times New Roman"/>
        </w:rPr>
        <w:t xml:space="preserve">В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Т</w:t>
      </w:r>
      <w:r>
        <w:rPr>
          <w:rFonts w:cs="Times New Roman"/>
        </w:rPr>
        <w:t xml:space="preserve">аблице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_Ref41054009 \h  \* MERGEFORMAT </w:instrText>
      </w:r>
      <w:r>
        <w:rPr>
          <w:rFonts w:cs="Times New Roman"/>
        </w:rPr>
        <w:fldChar w:fldCharType="separate"/>
      </w:r>
      <w:r>
        <w:rPr>
          <w:rFonts w:cs="Times New Roman"/>
          <w:vanish/>
        </w:rPr>
        <w:t xml:space="preserve">Таблица </w:t>
      </w:r>
      <w:r>
        <w:rPr>
          <w:rFonts w:cs="Times New Roman"/>
        </w:rPr>
        <w:t xml:space="preserve">3</w: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представлена информация о инструментальных сред</w:t>
      </w:r>
      <w:r>
        <w:rPr>
          <w:rFonts w:cs="Times New Roman"/>
        </w:rPr>
        <w:t xml:space="preserve">ствах, используемых в</w:t>
      </w:r>
      <w:r>
        <w:rPr>
          <w:rFonts w:cs="Times New Roman"/>
        </w:rPr>
        <w:t xml:space="preserve"> ходе разработки </w:t>
      </w:r>
      <w:r>
        <w:rPr>
          <w:rFonts w:cs="Times New Roman"/>
        </w:rPr>
        <w:t xml:space="preserve">Система управления идентификацией и доступом «AtomID»</w:t>
      </w:r>
      <w:r>
        <w:rPr>
          <w:rFonts w:cs="Times New Roman"/>
        </w:rPr>
        <w:t xml:space="preserve">. Специальные настройки</w:t>
      </w:r>
      <w:r>
        <w:rPr>
          <w:rFonts w:cs="Times New Roman"/>
        </w:rPr>
        <w:t xml:space="preserve"> инструментальных средств не используются.</w:t>
      </w:r>
      <w:r/>
    </w:p>
    <w:p>
      <w:pPr>
        <w:pStyle w:val="857"/>
        <w:rPr>
          <w:rFonts w:cs="Times New Roman"/>
          <w:bCs/>
        </w:rPr>
      </w:pPr>
      <w:r/>
      <w:bookmarkStart w:id="23" w:name="_Ref41054009"/>
      <w:r>
        <w:rPr>
          <w:rFonts w:cs="Times New Roman"/>
        </w:rPr>
        <w:t xml:space="preserve">Таблица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SEQ Таблица \* ARABIC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 xml:space="preserve">4</w:t>
      </w:r>
      <w:r>
        <w:rPr>
          <w:rFonts w:cs="Times New Roman"/>
        </w:rPr>
        <w:fldChar w:fldCharType="end"/>
      </w:r>
      <w:bookmarkEnd w:id="23"/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185"/>
        <w:gridCol w:w="1964"/>
        <w:gridCol w:w="4456"/>
      </w:tblGrid>
      <w:tr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№</w:t>
            </w:r>
            <w:r/>
          </w:p>
        </w:tc>
        <w:tc>
          <w:tcPr>
            <w:shd w:val="clear" w:color="auto" w:fill="auto"/>
            <w:tcW w:w="31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Наименование</w:t>
            </w:r>
            <w:r/>
          </w:p>
        </w:tc>
        <w:tc>
          <w:tcPr>
            <w:shd w:val="clear" w:color="auto" w:fill="auto"/>
            <w:tcW w:w="196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Разработчик</w:t>
            </w:r>
            <w:r/>
          </w:p>
        </w:tc>
        <w:tc>
          <w:tcPr>
            <w:shd w:val="clear" w:color="auto" w:fill="auto"/>
            <w:tcW w:w="4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Ссылка на ЭД</w:t>
            </w:r>
            <w:r/>
          </w:p>
        </w:tc>
      </w:tr>
      <w:tr>
        <w:trPr/>
        <w:tc>
          <w:tcPr>
            <w:shd w:val="clear" w:color="auto" w:fill="auto"/>
            <w:tcW w:w="5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0" w:firstLine="0"/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3185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 w:eastAsia="ru-RU"/>
              </w:rPr>
              <w:t xml:space="preserve">IntelliJ IDEA 2021.1.3</w:t>
            </w:r>
            <w:r/>
          </w:p>
        </w:tc>
        <w:tc>
          <w:tcPr>
            <w:shd w:val="clear" w:color="auto" w:fill="auto"/>
            <w:tcW w:w="1964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 w:eastAsia="ru-RU"/>
              </w:rPr>
              <w:t xml:space="preserve">Jetbrains</w:t>
            </w:r>
            <w:r/>
          </w:p>
        </w:tc>
        <w:tc>
          <w:tcPr>
            <w:shd w:val="clear" w:color="auto" w:fill="auto"/>
            <w:tcW w:w="4456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Cs w:val="24"/>
                <w:lang w:val="en-US"/>
              </w:rPr>
            </w:pPr>
            <w:r/>
            <w:hyperlink r:id="rId20" w:tooltip="https://www.jetbrains.com" w:history="1">
              <w:r>
                <w:rPr>
                  <w:rStyle w:val="871"/>
                  <w:rFonts w:cs="Times New Roman"/>
                  <w:szCs w:val="24"/>
                  <w:lang w:eastAsia="ru-RU"/>
                </w:rPr>
                <w:t xml:space="preserve">https://www.jetbrains.com</w:t>
              </w:r>
            </w:hyperlink>
            <w:r/>
            <w:r/>
          </w:p>
        </w:tc>
      </w:tr>
      <w:tr>
        <w:trPr/>
        <w:tc>
          <w:tcPr>
            <w:shd w:val="clear" w:color="auto" w:fill="auto"/>
            <w:tcW w:w="5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0" w:firstLine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  <w:r/>
          </w:p>
        </w:tc>
        <w:tc>
          <w:tcPr>
            <w:shd w:val="clear" w:color="auto" w:fill="auto"/>
            <w:tcW w:w="3185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Insomnia 2022.2.1</w:t>
            </w:r>
            <w:r/>
          </w:p>
        </w:tc>
        <w:tc>
          <w:tcPr>
            <w:shd w:val="clear" w:color="auto" w:fill="auto"/>
            <w:tcW w:w="1964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Kong Inc</w:t>
            </w:r>
            <w:r/>
          </w:p>
        </w:tc>
        <w:tc>
          <w:tcPr>
            <w:shd w:val="clear" w:color="auto" w:fill="auto"/>
            <w:tcW w:w="4456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Cs w:val="24"/>
                <w:lang w:val="en-US"/>
              </w:rPr>
            </w:pPr>
            <w:r/>
            <w:hyperlink r:id="rId21" w:tooltip="https://insomnia.rest/" w:history="1">
              <w:r>
                <w:rPr>
                  <w:rStyle w:val="871"/>
                  <w:rFonts w:cs="Times New Roman"/>
                  <w:szCs w:val="24"/>
                  <w:lang w:eastAsia="ru-RU"/>
                </w:rPr>
                <w:t xml:space="preserve">https://insomnia.rest</w:t>
              </w:r>
            </w:hyperlink>
            <w:r/>
            <w:r/>
          </w:p>
        </w:tc>
      </w:tr>
      <w:tr>
        <w:trPr/>
        <w:tc>
          <w:tcPr>
            <w:shd w:val="clear" w:color="auto" w:fill="auto"/>
            <w:tcW w:w="5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0" w:firstLine="0"/>
              <w:rPr>
                <w:rFonts w:cs="Times New Roman"/>
              </w:rPr>
            </w:pPr>
            <w:r>
              <w:rPr>
                <w:rFonts w:cs="Times New Roman"/>
              </w:rPr>
            </w:r>
            <w:r/>
          </w:p>
        </w:tc>
        <w:tc>
          <w:tcPr>
            <w:shd w:val="clear" w:color="auto" w:fill="auto"/>
            <w:tcW w:w="3185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Dbeaver Community 22.0.2.202204041542</w:t>
            </w:r>
            <w:r/>
          </w:p>
        </w:tc>
        <w:tc>
          <w:tcPr>
            <w:shd w:val="clear" w:color="auto" w:fill="auto"/>
            <w:tcW w:w="1964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JKISS project</w:t>
            </w:r>
            <w:r/>
          </w:p>
        </w:tc>
        <w:tc>
          <w:tcPr>
            <w:shd w:val="clear" w:color="auto" w:fill="auto"/>
            <w:tcW w:w="4456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Cs w:val="24"/>
                <w:lang w:val="en-US"/>
              </w:rPr>
            </w:pPr>
            <w:r/>
            <w:hyperlink r:id="rId22" w:tooltip="https://dbeaver.io/" w:history="1">
              <w:r>
                <w:rPr>
                  <w:rStyle w:val="871"/>
                  <w:rFonts w:cs="Times New Roman"/>
                  <w:szCs w:val="24"/>
                  <w:lang w:eastAsia="ru-RU"/>
                </w:rPr>
                <w:t xml:space="preserve">https://dbeaver.io/</w:t>
              </w:r>
            </w:hyperlink>
            <w:r/>
            <w:r/>
          </w:p>
        </w:tc>
      </w:tr>
      <w:tr>
        <w:trPr/>
        <w:tc>
          <w:tcPr>
            <w:shd w:val="clear" w:color="auto" w:fill="auto"/>
            <w:tcW w:w="5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0" w:firstLine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  <w:r/>
          </w:p>
        </w:tc>
        <w:tc>
          <w:tcPr>
            <w:shd w:val="clear" w:color="auto" w:fill="auto"/>
            <w:tcW w:w="3185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Notepad++ 8.3.3</w:t>
            </w:r>
            <w:r/>
          </w:p>
        </w:tc>
        <w:tc>
          <w:tcPr>
            <w:shd w:val="clear" w:color="auto" w:fill="auto"/>
            <w:tcW w:w="1964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Don Ho</w:t>
            </w:r>
            <w:r/>
          </w:p>
        </w:tc>
        <w:tc>
          <w:tcPr>
            <w:shd w:val="clear" w:color="auto" w:fill="auto"/>
            <w:tcW w:w="4456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Cs w:val="24"/>
                <w:lang w:val="en-US"/>
              </w:rPr>
            </w:pPr>
            <w:r/>
            <w:hyperlink r:id="rId23" w:tooltip="https://notepad-plus-plus.org/" w:history="1">
              <w:r>
                <w:rPr>
                  <w:rStyle w:val="871"/>
                  <w:rFonts w:cs="Times New Roman"/>
                  <w:szCs w:val="24"/>
                  <w:lang w:val="en-US" w:eastAsia="ru-RU"/>
                </w:rPr>
                <w:t xml:space="preserve">https://notepad-plus-plus.org/</w:t>
              </w:r>
            </w:hyperlink>
            <w:r/>
            <w:r/>
          </w:p>
        </w:tc>
      </w:tr>
      <w:tr>
        <w:trPr/>
        <w:tc>
          <w:tcPr>
            <w:shd w:val="clear" w:color="auto" w:fill="auto"/>
            <w:tcW w:w="5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0" w:firstLine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  <w:r/>
          </w:p>
        </w:tc>
        <w:tc>
          <w:tcPr>
            <w:shd w:val="clear" w:color="auto" w:fill="auto"/>
            <w:tcW w:w="3185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Docker Desktop 4.6.1</w:t>
            </w:r>
            <w:r/>
          </w:p>
        </w:tc>
        <w:tc>
          <w:tcPr>
            <w:shd w:val="clear" w:color="auto" w:fill="auto"/>
            <w:tcW w:w="1964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Docker, Inc.</w:t>
            </w:r>
            <w:r/>
          </w:p>
        </w:tc>
        <w:tc>
          <w:tcPr>
            <w:shd w:val="clear" w:color="auto" w:fill="auto"/>
            <w:tcW w:w="4456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Cs w:val="24"/>
                <w:lang w:val="en-US"/>
              </w:rPr>
            </w:pPr>
            <w:r/>
            <w:hyperlink r:id="rId24" w:tooltip="https://www.docker.com/products/docker-desktop/" w:history="1">
              <w:r>
                <w:rPr>
                  <w:rStyle w:val="871"/>
                  <w:rFonts w:cs="Times New Roman"/>
                  <w:szCs w:val="24"/>
                  <w:lang w:val="en-US" w:eastAsia="ru-RU"/>
                </w:rPr>
                <w:t xml:space="preserve">https://www.docker.com/products/docker-desktop/</w:t>
              </w:r>
            </w:hyperlink>
            <w:r/>
            <w:r/>
          </w:p>
        </w:tc>
      </w:tr>
      <w:tr>
        <w:trPr/>
        <w:tc>
          <w:tcPr>
            <w:shd w:val="clear" w:color="auto" w:fill="auto"/>
            <w:tcW w:w="5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0" w:firstLine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  <w:r/>
          </w:p>
        </w:tc>
        <w:tc>
          <w:tcPr>
            <w:shd w:val="clear" w:color="auto" w:fill="auto"/>
            <w:tcW w:w="3185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 w:eastAsia="ru-RU"/>
              </w:rPr>
              <w:t xml:space="preserve">Apache Directory Studio 2.0.0.v20210717-M17</w:t>
            </w:r>
            <w:r/>
          </w:p>
        </w:tc>
        <w:tc>
          <w:tcPr>
            <w:shd w:val="clear" w:color="auto" w:fill="auto"/>
            <w:tcW w:w="1964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The Apache Software Foundation</w:t>
            </w:r>
            <w:r/>
          </w:p>
        </w:tc>
        <w:tc>
          <w:tcPr>
            <w:shd w:val="clear" w:color="auto" w:fill="auto"/>
            <w:tcW w:w="4456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cs="Times New Roman"/>
                <w:szCs w:val="24"/>
                <w:lang w:val="en-US"/>
              </w:rPr>
            </w:pPr>
            <w:r/>
            <w:hyperlink r:id="rId25" w:tooltip="http://directory.apache.org/studio" w:history="1">
              <w:r>
                <w:rPr>
                  <w:rStyle w:val="871"/>
                  <w:rFonts w:cs="Times New Roman"/>
                  <w:szCs w:val="24"/>
                  <w:lang w:val="en-US" w:eastAsia="ru-RU"/>
                </w:rPr>
                <w:t xml:space="preserve">http://directory.apache.org/studio</w:t>
              </w:r>
            </w:hyperlink>
            <w:r/>
            <w:r/>
          </w:p>
        </w:tc>
      </w:tr>
    </w:tbl>
    <w:p>
      <w:pPr>
        <w:rPr>
          <w:rFonts w:cs="Times New Roman"/>
          <w:lang w:val="en-US"/>
        </w:rPr>
      </w:pPr>
      <w:r>
        <w:rPr>
          <w:rFonts w:cs="Times New Roman"/>
          <w:lang w:val="en-US"/>
        </w:rPr>
      </w:r>
      <w:r/>
    </w:p>
    <w:sectPr>
      <w:headerReference w:type="default" r:id="rId11"/>
      <w:footnotePr/>
      <w:endnotePr/>
      <w:type w:val="nextPage"/>
      <w:pgSz w:w="11907" w:h="16840" w:orient="portrait"/>
      <w:pgMar w:top="709" w:right="708" w:bottom="1418" w:left="1276" w:header="284" w:footer="28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  <w:endnote w:type="continuationNotice" w:id="1"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socpeur">
    <w:panose1 w:val="020B0603030804020204"/>
  </w:font>
  <w:font w:name="Calibri">
    <w:panose1 w:val="020F0502020204030204"/>
  </w:font>
  <w:font w:name="ГОСТ тип А">
    <w:panose1 w:val="020B0603030804020204"/>
  </w:font>
  <w:font w:name="Cambria Math">
    <w:panose1 w:val="02000603000000000000"/>
  </w:font>
  <w:font w:name="Wingdings">
    <w:panose1 w:val="05010000000000000000"/>
  </w:font>
  <w:font w:name="Tahoma">
    <w:panose1 w:val="020B0604030504040204"/>
  </w:font>
  <w:font w:name="Symbol">
    <w:panose1 w:val="05010000000000000000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type="continuationNotice" w:id="1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0915" w:type="dxa"/>
      <w:tblInd w:w="-851" w:type="dxa"/>
      <w:tblLook w:val="04A0" w:firstRow="1" w:lastRow="0" w:firstColumn="1" w:lastColumn="0" w:noHBand="0" w:noVBand="1"/>
    </w:tblPr>
    <w:tblGrid>
      <w:gridCol w:w="5529"/>
      <w:gridCol w:w="5386"/>
    </w:tblGrid>
    <w:tr>
      <w:trPr/>
      <w:tc>
        <w:tcPr>
          <w:shd w:val="clear" w:color="auto" w:fill="auto"/>
          <w:tcW w:w="5529" w:type="dxa"/>
          <w:textDirection w:val="lrTb"/>
          <w:noWrap w:val="false"/>
        </w:tcPr>
        <w:p>
          <w:pPr>
            <w:pStyle w:val="853"/>
            <w:rPr>
              <w:rFonts w:eastAsia="Times New Roman"/>
            </w:rPr>
          </w:pPr>
          <w:r>
            <w:rPr>
              <w:rFonts w:eastAsia="Times New Roman"/>
            </w:rPr>
          </w:r>
          <w:r/>
        </w:p>
      </w:tc>
      <w:tc>
        <w:tcPr>
          <w:shd w:val="clear" w:color="auto" w:fill="auto"/>
          <w:tcW w:w="5386" w:type="dxa"/>
          <w:textDirection w:val="lrTb"/>
          <w:noWrap w:val="false"/>
        </w:tcPr>
        <w:p>
          <w:pPr>
            <w:pStyle w:val="853"/>
            <w:ind w:firstLine="4"/>
            <w:jc w:val="right"/>
            <w:rPr>
              <w:rFonts w:eastAsia="Times New Roman"/>
              <w:szCs w:val="24"/>
            </w:rPr>
          </w:pPr>
          <w:r>
            <w:rPr>
              <w:rFonts w:eastAsia="Times New Roman"/>
              <w:szCs w:val="24"/>
            </w:rPr>
            <w:t xml:space="preserve">Общество с ограниченной ответственностью</w:t>
          </w:r>
          <w:r/>
        </w:p>
        <w:p>
          <w:pPr>
            <w:pStyle w:val="853"/>
            <w:jc w:val="right"/>
            <w:rPr>
              <w:rFonts w:eastAsia="Times New Roman"/>
              <w:szCs w:val="24"/>
            </w:rPr>
          </w:pPr>
          <w:r>
            <w:rPr>
              <w:rFonts w:eastAsia="Times New Roman"/>
              <w:szCs w:val="24"/>
            </w:rPr>
            <w:t xml:space="preserve">«Мэйл.Ру Цифровые Технологии»</w:t>
          </w:r>
          <w:r/>
        </w:p>
      </w:tc>
    </w:tr>
  </w:tbl>
  <w:p>
    <w:pPr>
      <w:pStyle w:val="85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0915" w:type="dxa"/>
      <w:tblInd w:w="-851" w:type="dxa"/>
      <w:tblLook w:val="04A0" w:firstRow="1" w:lastRow="0" w:firstColumn="1" w:lastColumn="0" w:noHBand="0" w:noVBand="1"/>
    </w:tblPr>
    <w:tblGrid>
      <w:gridCol w:w="5529"/>
      <w:gridCol w:w="5386"/>
    </w:tblGrid>
    <w:tr>
      <w:trPr/>
      <w:tc>
        <w:tcPr>
          <w:shd w:val="clear" w:color="auto" w:fill="auto"/>
          <w:tcW w:w="5529" w:type="dxa"/>
          <w:textDirection w:val="lrTb"/>
          <w:noWrap w:val="false"/>
        </w:tcPr>
        <w:p>
          <w:pPr>
            <w:pStyle w:val="853"/>
            <w:rPr>
              <w:rFonts w:eastAsia="Times New Roman"/>
            </w:rPr>
          </w:pPr>
          <w:r>
            <w:rPr>
              <w:rFonts w:eastAsia="Times New Roman"/>
            </w:rPr>
          </w:r>
          <w:r/>
        </w:p>
      </w:tc>
      <w:tc>
        <w:tcPr>
          <w:shd w:val="clear" w:color="auto" w:fill="auto"/>
          <w:tcW w:w="5386" w:type="dxa"/>
          <w:textDirection w:val="lrTb"/>
          <w:noWrap w:val="false"/>
        </w:tcPr>
        <w:p>
          <w:pPr>
            <w:pStyle w:val="853"/>
            <w:ind w:firstLine="4"/>
            <w:jc w:val="right"/>
            <w:rPr>
              <w:rFonts w:cs="Times New Roman" w:eastAsia="Times New Roman"/>
              <w:szCs w:val="24"/>
            </w:rPr>
          </w:pPr>
          <w:r>
            <w:rPr>
              <w:rFonts w:cs="Times New Roman" w:eastAsia="Times New Roman"/>
              <w:szCs w:val="24"/>
            </w:rPr>
            <w:t xml:space="preserve">Акционерное общество</w:t>
          </w:r>
          <w:r/>
        </w:p>
        <w:p>
          <w:pPr>
            <w:pStyle w:val="853"/>
            <w:jc w:val="right"/>
            <w:rPr>
              <w:rFonts w:cs="Times New Roman" w:eastAsia="Times New Roman"/>
              <w:szCs w:val="24"/>
            </w:rPr>
          </w:pPr>
          <w:r>
            <w:rPr>
              <w:rFonts w:cs="Times New Roman" w:eastAsia="Times New Roman"/>
              <w:szCs w:val="24"/>
            </w:rPr>
            <w:t xml:space="preserve">«</w:t>
          </w:r>
          <w:r>
            <w:rPr>
              <w:rFonts w:cs="Times New Roman" w:eastAsia="Times New Roman"/>
              <w:szCs w:val="24"/>
            </w:rPr>
            <w:t xml:space="preserve">Гринатом</w:t>
          </w:r>
          <w:r>
            <w:rPr>
              <w:rFonts w:cs="Times New Roman" w:eastAsia="Times New Roman"/>
              <w:szCs w:val="24"/>
            </w:rPr>
            <w:t xml:space="preserve">»</w:t>
          </w:r>
          <w:r/>
        </w:p>
      </w:tc>
    </w:tr>
  </w:tbl>
  <w:p>
    <w:pPr>
      <w:pStyle w:val="853"/>
      <w:ind w:firstLine="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ind w:firstLine="0"/>
      <w:tabs>
        <w:tab w:val="left" w:pos="4245" w:leader="none"/>
        <w:tab w:val="clear" w:pos="8306" w:leader="none"/>
        <w:tab w:val="right" w:pos="9923" w:leader="none"/>
      </w:tabs>
      <w:rPr>
        <w:rFonts w:cs="Times New Roman"/>
      </w:rPr>
      <w:pBdr>
        <w:bottom w:val="single" w:color="000000" w:sz="4" w:space="1"/>
      </w:pBdr>
    </w:pPr>
    <w:r>
      <w:rPr>
        <w:rFonts w:cs="Times New Roman"/>
      </w:rPr>
      <w:t xml:space="preserve">RU.19678294.00005-01 91 01</w:t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  <w:t xml:space="preserve">Страница </w:t>
    </w:r>
    <w:r>
      <w:rPr>
        <w:rFonts w:cs="Times New Roman"/>
        <w:szCs w:val="24"/>
      </w:rPr>
      <w:fldChar w:fldCharType="begin"/>
    </w:r>
    <w:r>
      <w:rPr>
        <w:rFonts w:cs="Times New Roman"/>
        <w:szCs w:val="24"/>
      </w:rPr>
      <w:instrText xml:space="preserve"> </w:instrText>
    </w:r>
    <w:r>
      <w:rPr>
        <w:rFonts w:cs="Times New Roman"/>
        <w:szCs w:val="24"/>
        <w:lang w:val="en-US"/>
      </w:rPr>
      <w:instrText xml:space="preserve">PAGE</w:instrText>
    </w:r>
    <w:r>
      <w:rPr>
        <w:rFonts w:cs="Times New Roman"/>
        <w:szCs w:val="24"/>
      </w:rPr>
      <w:instrText xml:space="preserve">   \* </w:instrText>
    </w:r>
    <w:r>
      <w:rPr>
        <w:rFonts w:cs="Times New Roman"/>
        <w:szCs w:val="24"/>
        <w:lang w:val="en-US"/>
      </w:rPr>
      <w:instrText xml:space="preserve">MERGEFORMAT</w:instrText>
    </w:r>
    <w:r>
      <w:rPr>
        <w:rFonts w:cs="Times New Roman"/>
        <w:szCs w:val="24"/>
      </w:rPr>
      <w:instrText xml:space="preserve"> </w:instrText>
    </w:r>
    <w:r>
      <w:rPr>
        <w:rFonts w:cs="Times New Roman"/>
        <w:szCs w:val="24"/>
      </w:rPr>
      <w:fldChar w:fldCharType="separate"/>
    </w:r>
    <w:r>
      <w:rPr>
        <w:rFonts w:cs="Times New Roman"/>
        <w:szCs w:val="24"/>
      </w:rPr>
      <w:t xml:space="preserve">6</w:t>
    </w:r>
    <w:r>
      <w:rPr>
        <w:rFonts w:cs="Times New Roman"/>
        <w:szCs w:val="24"/>
      </w:rPr>
      <w:fldChar w:fldCharType="end"/>
    </w:r>
    <w:r>
      <w:rPr>
        <w:rFonts w:cs="Times New Roman"/>
        <w:szCs w:val="24"/>
      </w:rPr>
      <w:t xml:space="preserve"> из </w:t>
    </w:r>
    <w:r>
      <w:rPr>
        <w:rFonts w:cs="Times New Roman"/>
        <w:szCs w:val="24"/>
      </w:rPr>
      <w:fldChar w:fldCharType="begin"/>
    </w:r>
    <w:r>
      <w:rPr>
        <w:rFonts w:cs="Times New Roman"/>
        <w:szCs w:val="24"/>
      </w:rPr>
      <w:instrText xml:space="preserve"> NUMPAGES   \* MERGEFORMAT </w:instrText>
    </w:r>
    <w:r>
      <w:rPr>
        <w:rFonts w:cs="Times New Roman"/>
        <w:szCs w:val="24"/>
      </w:rPr>
      <w:fldChar w:fldCharType="separate"/>
    </w:r>
    <w:r>
      <w:rPr>
        <w:rFonts w:cs="Times New Roman"/>
        <w:szCs w:val="24"/>
      </w:rPr>
      <w:t xml:space="preserve">14</w:t>
    </w:r>
    <w:r>
      <w:rPr>
        <w:rFonts w:cs="Times New Roman"/>
        <w:szCs w:val="24"/>
      </w:rPr>
      <w:fldChar w:fldCharType="end"/>
    </w:r>
    <w:r/>
  </w:p>
  <w:p>
    <w:pPr>
      <w:rPr>
        <w:rFonts w:cs="Times New Roman"/>
        <w:sz w:val="14"/>
        <w:szCs w:val="16"/>
      </w:rPr>
    </w:pPr>
    <w:r>
      <w:rPr>
        <w:rFonts w:cs="Times New Roman"/>
        <w:sz w:val="14"/>
        <w:szCs w:val="16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5"/>
      <w:isLgl w:val="false"/>
      <w:suff w:val="tab"/>
      <w:lvlText w:val="%1."/>
      <w:lvlJc w:val="left"/>
      <w:pPr>
        <w:ind w:left="77" w:hanging="360"/>
        <w:tabs>
          <w:tab w:val="num" w:pos="7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839"/>
      <w:isLgl w:val="false"/>
      <w:suff w:val="tab"/>
      <w:lvlText w:val="%1"/>
      <w:lvlJc w:val="left"/>
      <w:pPr>
        <w:ind w:left="432" w:hanging="432"/>
      </w:pPr>
      <w:rPr>
        <w:rFonts w:ascii="Times New Roman" w:hAnsi="Times New Roman"/>
        <w:b w:val="0"/>
        <w:i w:val="0"/>
        <w:iCs w:val="0"/>
        <w:caps w:val="0"/>
        <w:smallCaps w:val="0"/>
        <w:strike w:val="false"/>
        <w:vanish w:val="false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840"/>
      <w:isLgl w:val="false"/>
      <w:suff w:val="tab"/>
      <w:lvlText w:val="%1.%2"/>
      <w:lvlJc w:val="left"/>
      <w:pPr>
        <w:ind w:left="576" w:hanging="576"/>
      </w:pPr>
      <w:rPr>
        <w:b w:val="0"/>
        <w:i w:val="0"/>
        <w:iCs w:val="0"/>
        <w:caps w:val="0"/>
        <w:smallCaps w:val="0"/>
        <w:strike w:val="false"/>
        <w:vanish w:val="false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841"/>
      <w:isLgl w:val="false"/>
      <w:suff w:val="tab"/>
      <w:lvlText w:val="%1.%2.%3"/>
      <w:lvlJc w:val="left"/>
      <w:pPr>
        <w:ind w:left="720" w:hanging="720"/>
        <w:tabs>
          <w:tab w:val="num" w:pos="567" w:leader="none"/>
        </w:tabs>
      </w:pPr>
      <w:rPr>
        <w:rFonts w:hint="default"/>
      </w:rPr>
    </w:lvl>
    <w:lvl w:ilvl="3">
      <w:start w:val="1"/>
      <w:numFmt w:val="decimal"/>
      <w:pStyle w:val="842"/>
      <w:isLgl w:val="false"/>
      <w:suff w:val="tab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843"/>
      <w:isLgl w:val="false"/>
      <w:suff w:val="tab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844"/>
      <w:isLgl w:val="false"/>
      <w:suff w:val="tab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845"/>
      <w:isLgl w:val="false"/>
      <w:suff w:val="tab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46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847"/>
      <w:isLgl w:val="false"/>
      <w:suff w:val="tab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pStyle w:val="930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926"/>
      <w:isLgl w:val="false"/>
      <w:suff w:val="tab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pStyle w:val="929"/>
      <w:isLgl w:val="false"/>
      <w:suff w:val="tab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nothing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pStyle w:val="894"/>
      <w:isLgl w:val="false"/>
      <w:suff w:val="tab"/>
      <w:lvlText w:val=""/>
      <w:lvlJc w:val="left"/>
      <w:pPr>
        <w:ind w:left="1854" w:hanging="360"/>
      </w:pPr>
      <w:rPr>
        <w:rFonts w:ascii="ГОСТ тип А" w:hAnsi="ГОСТ тип А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ascii="Cambria Math" w:hAnsi="Cambria Math" w:cs="Cambria Math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ascii="Arial" w:hAnsi="Arial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ascii="ГОСТ тип А" w:hAnsi="ГОСТ тип А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ascii="Cambria Math" w:hAnsi="Cambria Math" w:cs="Cambria Math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ascii="Arial" w:hAnsi="Arial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ascii="ГОСТ тип А" w:hAnsi="ГОСТ тип А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ascii="Cambria Math" w:hAnsi="Cambria Math" w:cs="Cambria Math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ascii="Arial" w:hAnsi="Arial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abstractNum w:abstractNumId="17">
    <w:multiLevelType w:val="hybridMultilevel"/>
    <w:lvl w:ilvl="0">
      <w:start w:val="1"/>
      <w:numFmt w:val="decimal"/>
      <w:pStyle w:val="868"/>
      <w:isLgl w:val="false"/>
      <w:suff w:val="tab"/>
      <w:lvlText w:val="%1."/>
      <w:lvlJc w:val="left"/>
      <w:pPr>
        <w:ind w:left="1070" w:hanging="360"/>
        <w:tabs>
          <w:tab w:val="num" w:pos="1070" w:leader="none"/>
        </w:tabs>
      </w:pPr>
      <w:rPr>
        <w:rFonts w:hint="default"/>
        <w:sz w:val="24"/>
        <w:szCs w:val="24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ГОСТ тип А" w:hAnsi="ГОСТ тип А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abstractNum w:abstractNumId="20">
    <w:multiLevelType w:val="hybridMultilevel"/>
    <w:lvl w:ilvl="0">
      <w:start w:val="1"/>
      <w:numFmt w:val="bullet"/>
      <w:pStyle w:val="954"/>
      <w:isLgl w:val="false"/>
      <w:suff w:val="tab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abstractNum w:abstractNumId="23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styleLink w:val="953"/>
    <w:lvl w:ilvl="0">
      <w:start w:val="1"/>
      <w:numFmt w:val="decimal"/>
      <w:pStyle w:val="953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04" w:hanging="595"/>
        <w:tabs>
          <w:tab w:val="num" w:pos="1304" w:leader="none"/>
        </w:tabs>
      </w:pPr>
      <w:rPr>
        <w:rFonts w:hint="default"/>
        <w:sz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pStyle w:val="958"/>
      <w:isLgl w:val="false"/>
      <w:suff w:val="tab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abstractNum w:abstractNumId="32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styleLink w:val="940"/>
    <w:lvl w:ilvl="0">
      <w:start w:val="1"/>
      <w:numFmt w:val="decimal"/>
      <w:pStyle w:val="940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34">
    <w:multiLevelType w:val="hybridMultilevel"/>
    <w:lvl w:ilvl="0">
      <w:start w:val="1"/>
      <w:numFmt w:val="bullet"/>
      <w:pStyle w:val="941"/>
      <w:isLgl w:val="false"/>
      <w:suff w:val="tab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abstractNum w:abstractNumId="36">
    <w:multiLevelType w:val="hybridMultilevel"/>
    <w:styleLink w:val="937"/>
    <w:lvl w:ilvl="0">
      <w:start w:val="1"/>
      <w:numFmt w:val="decimal"/>
      <w:pStyle w:val="937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10"/>
  </w:num>
  <w:num w:numId="5">
    <w:abstractNumId w:val="36"/>
  </w:num>
  <w:num w:numId="6">
    <w:abstractNumId w:val="33"/>
  </w:num>
  <w:num w:numId="7">
    <w:abstractNumId w:val="34"/>
  </w:num>
  <w:num w:numId="8">
    <w:abstractNumId w:val="0"/>
  </w:num>
  <w:num w:numId="9">
    <w:abstractNumId w:val="24"/>
  </w:num>
  <w:num w:numId="10">
    <w:abstractNumId w:val="20"/>
  </w:num>
  <w:num w:numId="11">
    <w:abstractNumId w:val="25"/>
  </w:num>
  <w:num w:numId="12">
    <w:abstractNumId w:val="23"/>
  </w:num>
  <w:num w:numId="13">
    <w:abstractNumId w:val="12"/>
  </w:num>
  <w:num w:numId="14">
    <w:abstractNumId w:val="21"/>
  </w:num>
  <w:num w:numId="15">
    <w:abstractNumId w:val="4"/>
  </w:num>
  <w:num w:numId="16">
    <w:abstractNumId w:val="7"/>
  </w:num>
  <w:num w:numId="17">
    <w:abstractNumId w:val="9"/>
  </w:num>
  <w:num w:numId="18">
    <w:abstractNumId w:val="11"/>
  </w:num>
  <w:num w:numId="19">
    <w:abstractNumId w:val="7"/>
  </w:num>
  <w:num w:numId="20">
    <w:abstractNumId w:val="13"/>
  </w:num>
  <w:num w:numId="21">
    <w:abstractNumId w:val="31"/>
  </w:num>
  <w:num w:numId="22">
    <w:abstractNumId w:val="18"/>
  </w:num>
  <w:num w:numId="23">
    <w:abstractNumId w:val="29"/>
  </w:num>
  <w:num w:numId="24">
    <w:abstractNumId w:val="38"/>
  </w:num>
  <w:num w:numId="25">
    <w:abstractNumId w:val="16"/>
  </w:num>
  <w:num w:numId="26">
    <w:abstractNumId w:val="37"/>
  </w:num>
  <w:num w:numId="27">
    <w:abstractNumId w:val="1"/>
  </w:num>
  <w:num w:numId="28">
    <w:abstractNumId w:val="35"/>
  </w:num>
  <w:num w:numId="29">
    <w:abstractNumId w:val="19"/>
  </w:num>
  <w:num w:numId="30">
    <w:abstractNumId w:val="22"/>
  </w:num>
  <w:num w:numId="31">
    <w:abstractNumId w:val="15"/>
  </w:num>
  <w:num w:numId="32">
    <w:abstractNumId w:val="28"/>
  </w:num>
  <w:num w:numId="33">
    <w:abstractNumId w:val="32"/>
  </w:num>
  <w:num w:numId="34">
    <w:abstractNumId w:val="5"/>
  </w:num>
  <w:num w:numId="35">
    <w:abstractNumId w:val="30"/>
  </w:num>
  <w:num w:numId="36">
    <w:abstractNumId w:val="27"/>
  </w:num>
  <w:num w:numId="37">
    <w:abstractNumId w:val="6"/>
  </w:num>
  <w:num w:numId="38">
    <w:abstractNumId w:val="2"/>
  </w:num>
  <w:num w:numId="39">
    <w:abstractNumId w:val="3"/>
  </w:num>
  <w:num w:numId="40">
    <w:abstractNumId w:val="26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hAnsi="Cambria" w:cs="Times New Roman" w:eastAsia="Cambria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48"/>
    <w:link w:val="83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48"/>
    <w:link w:val="84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48"/>
    <w:link w:val="84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48"/>
    <w:link w:val="84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48"/>
    <w:link w:val="84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48"/>
    <w:link w:val="84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48"/>
    <w:link w:val="8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48"/>
    <w:link w:val="84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48"/>
    <w:link w:val="84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838"/>
    <w:next w:val="83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848"/>
    <w:link w:val="32"/>
    <w:uiPriority w:val="10"/>
    <w:rPr>
      <w:sz w:val="48"/>
      <w:szCs w:val="48"/>
    </w:rPr>
  </w:style>
  <w:style w:type="paragraph" w:styleId="34">
    <w:name w:val="Subtitle"/>
    <w:basedOn w:val="838"/>
    <w:next w:val="83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848"/>
    <w:link w:val="34"/>
    <w:uiPriority w:val="11"/>
    <w:rPr>
      <w:sz w:val="24"/>
      <w:szCs w:val="24"/>
    </w:rPr>
  </w:style>
  <w:style w:type="paragraph" w:styleId="36">
    <w:name w:val="Quote"/>
    <w:basedOn w:val="838"/>
    <w:next w:val="83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38"/>
    <w:next w:val="83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48"/>
    <w:link w:val="853"/>
    <w:uiPriority w:val="99"/>
  </w:style>
  <w:style w:type="character" w:styleId="43">
    <w:name w:val="Footer Char"/>
    <w:basedOn w:val="848"/>
    <w:link w:val="854"/>
    <w:uiPriority w:val="99"/>
  </w:style>
  <w:style w:type="character" w:styleId="45">
    <w:name w:val="Caption Char"/>
    <w:basedOn w:val="857"/>
    <w:link w:val="854"/>
    <w:uiPriority w:val="99"/>
  </w:style>
  <w:style w:type="table" w:styleId="47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Footnote Text Char"/>
    <w:link w:val="920"/>
    <w:uiPriority w:val="99"/>
    <w:rPr>
      <w:sz w:val="18"/>
    </w:rPr>
  </w:style>
  <w:style w:type="paragraph" w:styleId="176">
    <w:name w:val="endnote text"/>
    <w:basedOn w:val="83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848"/>
    <w:uiPriority w:val="99"/>
    <w:semiHidden/>
    <w:unhideWhenUsed/>
    <w:rPr>
      <w:vertAlign w:val="superscript"/>
    </w:rPr>
  </w:style>
  <w:style w:type="paragraph" w:styleId="188">
    <w:name w:val="TOC Heading"/>
    <w:uiPriority w:val="39"/>
    <w:unhideWhenUsed/>
  </w:style>
  <w:style w:type="paragraph" w:styleId="189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  <w:pPr>
      <w:contextualSpacing/>
      <w:ind w:firstLine="709"/>
      <w:jc w:val="both"/>
      <w:spacing w:line="276" w:lineRule="auto"/>
    </w:pPr>
    <w:rPr>
      <w:rFonts w:ascii="Times New Roman" w:hAnsi="Times New Roman" w:cs="Arial"/>
      <w:bCs/>
      <w:sz w:val="24"/>
      <w:szCs w:val="28"/>
      <w:lang w:eastAsia="en-US"/>
    </w:rPr>
  </w:style>
  <w:style w:type="paragraph" w:styleId="839">
    <w:name w:val="Heading 1"/>
    <w:basedOn w:val="840"/>
    <w:next w:val="838"/>
    <w:link w:val="939"/>
    <w:qFormat/>
    <w:pPr>
      <w:numPr>
        <w:ilvl w:val="0"/>
      </w:numPr>
      <w:jc w:val="both"/>
      <w:pageBreakBefore/>
      <w:outlineLvl w:val="0"/>
    </w:pPr>
    <w:rPr>
      <w:caps/>
    </w:rPr>
  </w:style>
  <w:style w:type="paragraph" w:styleId="840">
    <w:name w:val="Heading 2"/>
    <w:basedOn w:val="838"/>
    <w:next w:val="838"/>
    <w:link w:val="903"/>
    <w:qFormat/>
    <w:pPr>
      <w:numPr>
        <w:ilvl w:val="1"/>
        <w:numId w:val="2"/>
      </w:numPr>
      <w:jc w:val="left"/>
      <w:keepNext/>
      <w:spacing w:before="60" w:after="60"/>
      <w:tabs>
        <w:tab w:val="left" w:pos="567" w:leader="none"/>
      </w:tabs>
      <w:outlineLvl w:val="1"/>
    </w:pPr>
    <w:rPr>
      <w:b/>
      <w:iCs/>
      <w:sz w:val="28"/>
    </w:rPr>
  </w:style>
  <w:style w:type="paragraph" w:styleId="841">
    <w:name w:val="Heading 3"/>
    <w:basedOn w:val="838"/>
    <w:next w:val="838"/>
    <w:link w:val="908"/>
    <w:qFormat/>
    <w:pPr>
      <w:numPr>
        <w:ilvl w:val="2"/>
        <w:numId w:val="2"/>
      </w:numPr>
      <w:ind w:left="0" w:firstLine="709"/>
      <w:spacing w:before="120" w:after="60"/>
      <w:tabs>
        <w:tab w:val="clear" w:pos="567" w:leader="none"/>
        <w:tab w:val="num" w:pos="1134" w:leader="none"/>
      </w:tabs>
      <w:outlineLvl w:val="2"/>
    </w:pPr>
    <w:rPr>
      <w:rFonts w:cs="Courier New"/>
      <w:szCs w:val="26"/>
    </w:rPr>
  </w:style>
  <w:style w:type="paragraph" w:styleId="842">
    <w:name w:val="Heading 4"/>
    <w:basedOn w:val="838"/>
    <w:next w:val="838"/>
    <w:link w:val="884"/>
    <w:qFormat/>
    <w:pPr>
      <w:numPr>
        <w:ilvl w:val="3"/>
        <w:numId w:val="2"/>
      </w:numPr>
      <w:keepNext/>
      <w:spacing w:before="240" w:after="60"/>
      <w:outlineLvl w:val="3"/>
    </w:pPr>
    <w:rPr>
      <w:rFonts w:ascii="Verdana" w:hAnsi="Verdana"/>
      <w:b/>
      <w:bCs w:val="0"/>
    </w:rPr>
  </w:style>
  <w:style w:type="paragraph" w:styleId="843">
    <w:name w:val="Heading 5"/>
    <w:basedOn w:val="838"/>
    <w:next w:val="838"/>
    <w:link w:val="885"/>
    <w:qFormat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 w:val="0"/>
      <w:iCs/>
      <w:sz w:val="26"/>
      <w:szCs w:val="26"/>
    </w:rPr>
  </w:style>
  <w:style w:type="paragraph" w:styleId="844">
    <w:name w:val="Heading 6"/>
    <w:basedOn w:val="838"/>
    <w:next w:val="838"/>
    <w:link w:val="886"/>
    <w:qFormat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 w:val="0"/>
      <w:sz w:val="22"/>
      <w:szCs w:val="22"/>
    </w:rPr>
  </w:style>
  <w:style w:type="paragraph" w:styleId="845">
    <w:name w:val="Heading 7"/>
    <w:basedOn w:val="838"/>
    <w:next w:val="838"/>
    <w:link w:val="887"/>
    <w:qFormat/>
    <w:pPr>
      <w:numPr>
        <w:ilvl w:val="6"/>
        <w:numId w:val="2"/>
      </w:numPr>
      <w:spacing w:before="240" w:after="60"/>
      <w:outlineLvl w:val="6"/>
    </w:pPr>
    <w:rPr>
      <w:rFonts w:ascii="Verdana" w:hAnsi="Verdana"/>
      <w:szCs w:val="24"/>
    </w:rPr>
  </w:style>
  <w:style w:type="paragraph" w:styleId="846">
    <w:name w:val="Heading 8"/>
    <w:basedOn w:val="838"/>
    <w:next w:val="838"/>
    <w:link w:val="888"/>
    <w:qFormat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  <w:szCs w:val="24"/>
    </w:rPr>
  </w:style>
  <w:style w:type="paragraph" w:styleId="847">
    <w:name w:val="Heading 9"/>
    <w:basedOn w:val="838"/>
    <w:next w:val="838"/>
    <w:link w:val="889"/>
    <w:qFormat/>
    <w:pPr>
      <w:numPr>
        <w:ilvl w:val="8"/>
        <w:numId w:val="2"/>
      </w:numPr>
      <w:spacing w:before="240" w:after="60"/>
      <w:outlineLvl w:val="8"/>
    </w:pPr>
    <w:rPr>
      <w:rFonts w:ascii="Symbol" w:hAnsi="Symbol"/>
      <w:sz w:val="22"/>
      <w:szCs w:val="22"/>
    </w:r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 w:customStyle="1">
    <w:name w:val="ГОСТ"/>
    <w:basedOn w:val="838"/>
    <w:link w:val="927"/>
    <w:pPr>
      <w:ind w:firstLine="567"/>
    </w:pPr>
    <w:rPr>
      <w:rFonts w:ascii="Cambria" w:hAnsi="Cambria"/>
      <w:lang w:val="en-US"/>
    </w:rPr>
  </w:style>
  <w:style w:type="paragraph" w:styleId="852" w:customStyle="1">
    <w:name w:val="Штамп"/>
    <w:basedOn w:val="838"/>
    <w:pPr>
      <w:jc w:val="center"/>
    </w:pPr>
    <w:rPr>
      <w:sz w:val="18"/>
    </w:rPr>
  </w:style>
  <w:style w:type="paragraph" w:styleId="853">
    <w:name w:val="Header"/>
    <w:basedOn w:val="838"/>
    <w:link w:val="916"/>
    <w:uiPriority w:val="99"/>
    <w:pPr>
      <w:tabs>
        <w:tab w:val="center" w:pos="4153" w:leader="none"/>
        <w:tab w:val="right" w:pos="8306" w:leader="none"/>
      </w:tabs>
    </w:pPr>
  </w:style>
  <w:style w:type="paragraph" w:styleId="854">
    <w:name w:val="Footer"/>
    <w:basedOn w:val="838"/>
    <w:link w:val="912"/>
    <w:uiPriority w:val="99"/>
    <w:pPr>
      <w:tabs>
        <w:tab w:val="center" w:pos="4153" w:leader="none"/>
        <w:tab w:val="right" w:pos="8306" w:leader="none"/>
      </w:tabs>
    </w:pPr>
  </w:style>
  <w:style w:type="paragraph" w:styleId="855">
    <w:name w:val="Body Text"/>
    <w:basedOn w:val="838"/>
    <w:semiHidden/>
  </w:style>
  <w:style w:type="paragraph" w:styleId="856" w:customStyle="1">
    <w:name w:val="Формула"/>
    <w:basedOn w:val="838"/>
    <w:next w:val="838"/>
    <w:pPr>
      <w:ind w:left="567"/>
      <w:spacing w:before="60" w:after="60"/>
    </w:pPr>
  </w:style>
  <w:style w:type="paragraph" w:styleId="857">
    <w:name w:val="Caption"/>
    <w:basedOn w:val="838"/>
    <w:next w:val="838"/>
    <w:uiPriority w:val="99"/>
    <w:qFormat/>
    <w:pPr>
      <w:jc w:val="right"/>
    </w:pPr>
    <w:rPr>
      <w:bCs w:val="0"/>
    </w:rPr>
  </w:style>
  <w:style w:type="paragraph" w:styleId="858" w:customStyle="1">
    <w:name w:val="Таблица"/>
    <w:basedOn w:val="838"/>
    <w:link w:val="946"/>
    <w:qFormat/>
    <w:pPr>
      <w:jc w:val="center"/>
    </w:pPr>
  </w:style>
  <w:style w:type="paragraph" w:styleId="859">
    <w:name w:val="Body Text Indent 3"/>
    <w:basedOn w:val="838"/>
    <w:link w:val="860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860" w:customStyle="1">
    <w:name w:val="Основной текст с отступом 3 Знак"/>
    <w:link w:val="859"/>
    <w:uiPriority w:val="99"/>
    <w:semiHidden/>
    <w:rPr>
      <w:rFonts w:ascii="Tahoma" w:hAnsi="Tahoma"/>
      <w:i/>
      <w:sz w:val="16"/>
      <w:szCs w:val="16"/>
    </w:rPr>
  </w:style>
  <w:style w:type="paragraph" w:styleId="861">
    <w:name w:val="Body Text Indent 2"/>
    <w:basedOn w:val="838"/>
    <w:link w:val="862"/>
    <w:uiPriority w:val="99"/>
    <w:semiHidden/>
    <w:unhideWhenUsed/>
    <w:pPr>
      <w:ind w:left="283"/>
      <w:spacing w:after="120" w:line="480" w:lineRule="auto"/>
    </w:pPr>
  </w:style>
  <w:style w:type="character" w:styleId="862" w:customStyle="1">
    <w:name w:val="Основной текст с отступом 2 Знак"/>
    <w:link w:val="861"/>
    <w:uiPriority w:val="99"/>
    <w:semiHidden/>
    <w:rPr>
      <w:rFonts w:ascii="Tahoma" w:hAnsi="Tahoma"/>
      <w:i/>
      <w:sz w:val="28"/>
    </w:rPr>
  </w:style>
  <w:style w:type="paragraph" w:styleId="863">
    <w:name w:val="toc 1"/>
    <w:basedOn w:val="838"/>
    <w:next w:val="838"/>
    <w:uiPriority w:val="39"/>
    <w:pPr>
      <w:ind w:firstLine="0"/>
      <w:tabs>
        <w:tab w:val="left" w:pos="426" w:leader="none"/>
        <w:tab w:val="right" w:pos="9498" w:leader="dot"/>
      </w:tabs>
    </w:pPr>
    <w:rPr>
      <w:szCs w:val="20"/>
    </w:rPr>
  </w:style>
  <w:style w:type="paragraph" w:styleId="864" w:customStyle="1">
    <w:name w:val="Normal1"/>
    <w:link w:val="867"/>
    <w:pPr>
      <w:spacing w:before="100" w:after="100"/>
      <w:widowControl w:val="off"/>
    </w:pPr>
    <w:rPr>
      <w:bCs/>
      <w:sz w:val="24"/>
      <w:szCs w:val="28"/>
    </w:rPr>
  </w:style>
  <w:style w:type="paragraph" w:styleId="865" w:customStyle="1">
    <w:name w:val="Plain_style"/>
    <w:basedOn w:val="838"/>
    <w:link w:val="866"/>
    <w:qFormat/>
    <w:pPr>
      <w:ind w:firstLine="720"/>
      <w:keepLines/>
      <w:widowControl w:val="off"/>
    </w:pPr>
    <w:rPr>
      <w:rFonts w:ascii="Cambria" w:hAnsi="Cambria"/>
      <w:i/>
      <w:szCs w:val="24"/>
    </w:rPr>
  </w:style>
  <w:style w:type="character" w:styleId="866" w:customStyle="1">
    <w:name w:val="Plain_style Знак"/>
    <w:link w:val="865"/>
    <w:rPr>
      <w:sz w:val="24"/>
      <w:szCs w:val="24"/>
    </w:rPr>
  </w:style>
  <w:style w:type="character" w:styleId="867" w:customStyle="1">
    <w:name w:val="Normal Знак"/>
    <w:link w:val="864"/>
    <w:rPr>
      <w:sz w:val="24"/>
      <w:lang w:val="ru-RU" w:bidi="ar-SA" w:eastAsia="ru-RU"/>
    </w:rPr>
  </w:style>
  <w:style w:type="paragraph" w:styleId="868" w:customStyle="1">
    <w:name w:val="numbered_style"/>
    <w:basedOn w:val="838"/>
    <w:link w:val="869"/>
    <w:qFormat/>
    <w:pPr>
      <w:numPr>
        <w:numId w:val="1"/>
      </w:numPr>
      <w:tabs>
        <w:tab w:val="left" w:pos="993" w:leader="none"/>
        <w:tab w:val="left" w:pos="1134" w:leader="none"/>
      </w:tabs>
    </w:pPr>
    <w:rPr>
      <w:rFonts w:ascii="Cambria" w:hAnsi="Cambria"/>
      <w:i/>
      <w:szCs w:val="24"/>
    </w:rPr>
  </w:style>
  <w:style w:type="character" w:styleId="869" w:customStyle="1">
    <w:name w:val="numbered_style Знак"/>
    <w:link w:val="868"/>
    <w:rPr>
      <w:bCs/>
      <w:i/>
      <w:sz w:val="24"/>
      <w:szCs w:val="24"/>
    </w:rPr>
  </w:style>
  <w:style w:type="character" w:styleId="870" w:customStyle="1">
    <w:name w:val="Plain"/>
  </w:style>
  <w:style w:type="character" w:styleId="871">
    <w:name w:val="Hyperlink"/>
    <w:uiPriority w:val="99"/>
    <w:unhideWhenUsed/>
    <w:rPr>
      <w:color w:val="0000FF"/>
      <w:u w:val="single"/>
    </w:rPr>
  </w:style>
  <w:style w:type="paragraph" w:styleId="872">
    <w:name w:val="toc 2"/>
    <w:basedOn w:val="838"/>
    <w:next w:val="838"/>
    <w:uiPriority w:val="39"/>
    <w:unhideWhenUsed/>
    <w:pPr>
      <w:contextualSpacing w:val="0"/>
      <w:ind w:left="278" w:firstLine="0"/>
    </w:pPr>
    <w:rPr>
      <w:bCs w:val="0"/>
      <w:iCs/>
      <w:szCs w:val="20"/>
    </w:rPr>
  </w:style>
  <w:style w:type="character" w:styleId="873">
    <w:name w:val="annotation reference"/>
    <w:unhideWhenUsed/>
    <w:rPr>
      <w:sz w:val="16"/>
      <w:szCs w:val="16"/>
    </w:rPr>
  </w:style>
  <w:style w:type="paragraph" w:styleId="874">
    <w:name w:val="annotation text"/>
    <w:basedOn w:val="838"/>
    <w:link w:val="875"/>
    <w:unhideWhenUsed/>
    <w:rPr>
      <w:sz w:val="20"/>
    </w:rPr>
  </w:style>
  <w:style w:type="character" w:styleId="875" w:customStyle="1">
    <w:name w:val="Текст примечания Знак"/>
    <w:link w:val="874"/>
    <w:rPr>
      <w:rFonts w:ascii="Tahoma" w:hAnsi="Tahoma"/>
      <w:i/>
    </w:rPr>
  </w:style>
  <w:style w:type="paragraph" w:styleId="876">
    <w:name w:val="annotation subject"/>
    <w:basedOn w:val="874"/>
    <w:next w:val="874"/>
    <w:link w:val="877"/>
    <w:uiPriority w:val="99"/>
    <w:semiHidden/>
    <w:unhideWhenUsed/>
    <w:rPr>
      <w:b/>
      <w:bCs w:val="0"/>
    </w:rPr>
  </w:style>
  <w:style w:type="character" w:styleId="877" w:customStyle="1">
    <w:name w:val="Тема примечания Знак"/>
    <w:link w:val="876"/>
    <w:uiPriority w:val="99"/>
    <w:semiHidden/>
    <w:rPr>
      <w:rFonts w:ascii="Tahoma" w:hAnsi="Tahoma"/>
      <w:b/>
      <w:bCs/>
      <w:i/>
    </w:rPr>
  </w:style>
  <w:style w:type="paragraph" w:styleId="878">
    <w:name w:val="Balloon Text"/>
    <w:basedOn w:val="838"/>
    <w:link w:val="879"/>
    <w:uiPriority w:val="99"/>
    <w:semiHidden/>
    <w:unhideWhenUsed/>
    <w:rPr>
      <w:rFonts w:ascii="Wingdings" w:hAnsi="Wingdings"/>
      <w:sz w:val="16"/>
      <w:szCs w:val="16"/>
    </w:rPr>
  </w:style>
  <w:style w:type="character" w:styleId="879" w:customStyle="1">
    <w:name w:val="Текст выноски Знак"/>
    <w:link w:val="878"/>
    <w:uiPriority w:val="99"/>
    <w:semiHidden/>
    <w:rPr>
      <w:rFonts w:ascii="Wingdings" w:hAnsi="Wingdings" w:cs="Wingdings"/>
      <w:i/>
      <w:sz w:val="16"/>
      <w:szCs w:val="16"/>
    </w:rPr>
  </w:style>
  <w:style w:type="paragraph" w:styleId="880">
    <w:name w:val="Document Map"/>
    <w:basedOn w:val="838"/>
    <w:semiHidden/>
    <w:pPr>
      <w:shd w:val="clear" w:color="auto" w:fill="000080"/>
    </w:pPr>
    <w:rPr>
      <w:rFonts w:ascii="Wingdings" w:hAnsi="Wingdings" w:cs="Wingdings"/>
      <w:sz w:val="20"/>
    </w:rPr>
  </w:style>
  <w:style w:type="paragraph" w:styleId="881">
    <w:name w:val="Revision"/>
    <w:hidden/>
    <w:uiPriority w:val="99"/>
    <w:semiHidden/>
    <w:rPr>
      <w:rFonts w:ascii="Tahoma" w:hAnsi="Tahoma"/>
      <w:bCs/>
      <w:i/>
      <w:sz w:val="28"/>
      <w:szCs w:val="28"/>
    </w:rPr>
  </w:style>
  <w:style w:type="paragraph" w:styleId="882">
    <w:name w:val="HTML Preformatted"/>
    <w:basedOn w:val="838"/>
    <w:link w:val="883"/>
    <w:uiPriority w:val="99"/>
    <w:unhideWhenUsed/>
    <w:pPr>
      <w:jc w:val="left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ambria Math" w:hAnsi="Cambria Math"/>
      <w:i/>
      <w:sz w:val="20"/>
    </w:rPr>
  </w:style>
  <w:style w:type="character" w:styleId="883" w:customStyle="1">
    <w:name w:val="Стандартный HTML Знак"/>
    <w:link w:val="882"/>
    <w:uiPriority w:val="99"/>
    <w:rPr>
      <w:rFonts w:ascii="Cambria Math" w:hAnsi="Cambria Math" w:cs="Cambria Math"/>
    </w:rPr>
  </w:style>
  <w:style w:type="character" w:styleId="884" w:customStyle="1">
    <w:name w:val="Заголовок 4 Знак"/>
    <w:link w:val="842"/>
    <w:rPr>
      <w:rFonts w:ascii="Verdana" w:hAnsi="Verdana"/>
      <w:b/>
      <w:sz w:val="24"/>
      <w:szCs w:val="28"/>
    </w:rPr>
  </w:style>
  <w:style w:type="character" w:styleId="885" w:customStyle="1">
    <w:name w:val="Заголовок 5 Знак"/>
    <w:link w:val="843"/>
    <w:rPr>
      <w:rFonts w:ascii="Verdana" w:hAnsi="Verdana"/>
      <w:b/>
      <w:iCs/>
      <w:sz w:val="26"/>
      <w:szCs w:val="26"/>
    </w:rPr>
  </w:style>
  <w:style w:type="character" w:styleId="886" w:customStyle="1">
    <w:name w:val="Заголовок 6 Знак"/>
    <w:link w:val="844"/>
    <w:rPr>
      <w:rFonts w:ascii="Verdana" w:hAnsi="Verdana"/>
      <w:b/>
      <w:sz w:val="22"/>
      <w:szCs w:val="22"/>
    </w:rPr>
  </w:style>
  <w:style w:type="character" w:styleId="887" w:customStyle="1">
    <w:name w:val="Заголовок 7 Знак"/>
    <w:link w:val="845"/>
    <w:rPr>
      <w:rFonts w:ascii="Verdana" w:hAnsi="Verdana"/>
      <w:bCs/>
      <w:sz w:val="24"/>
      <w:szCs w:val="24"/>
    </w:rPr>
  </w:style>
  <w:style w:type="character" w:styleId="888" w:customStyle="1">
    <w:name w:val="Заголовок 8 Знак"/>
    <w:link w:val="846"/>
    <w:rPr>
      <w:rFonts w:ascii="Verdana" w:hAnsi="Verdana"/>
      <w:bCs/>
      <w:i/>
      <w:iCs/>
      <w:sz w:val="24"/>
      <w:szCs w:val="24"/>
    </w:rPr>
  </w:style>
  <w:style w:type="character" w:styleId="889" w:customStyle="1">
    <w:name w:val="Заголовок 9 Знак"/>
    <w:link w:val="847"/>
    <w:rPr>
      <w:rFonts w:ascii="Symbol" w:hAnsi="Symbol"/>
      <w:bCs/>
      <w:sz w:val="22"/>
      <w:szCs w:val="22"/>
    </w:rPr>
  </w:style>
  <w:style w:type="paragraph" w:styleId="890">
    <w:name w:val="List Paragraph"/>
    <w:basedOn w:val="838"/>
    <w:link w:val="962"/>
    <w:uiPriority w:val="34"/>
    <w:qFormat/>
    <w:pPr>
      <w:ind w:left="708"/>
    </w:pPr>
  </w:style>
  <w:style w:type="paragraph" w:styleId="891" w:customStyle="1">
    <w:name w:val="rig"/>
    <w:basedOn w:val="838"/>
    <w:pPr>
      <w:jc w:val="left"/>
      <w:spacing w:before="100" w:beforeAutospacing="1" w:after="100" w:afterAutospacing="1"/>
    </w:pPr>
    <w:rPr>
      <w:rFonts w:ascii="Cambria" w:hAnsi="Cambria" w:eastAsia="Verdana"/>
      <w:szCs w:val="24"/>
    </w:rPr>
  </w:style>
  <w:style w:type="character" w:styleId="892" w:customStyle="1">
    <w:name w:val="apple-style-span"/>
    <w:basedOn w:val="848"/>
  </w:style>
  <w:style w:type="paragraph" w:styleId="893" w:customStyle="1">
    <w:name w:val="_Основной с красной строки"/>
    <w:basedOn w:val="838"/>
    <w:link w:val="895"/>
    <w:qFormat/>
    <w:rPr>
      <w:rFonts w:ascii="Cambria" w:hAnsi="Cambria"/>
      <w:i/>
      <w:sz w:val="26"/>
      <w:szCs w:val="24"/>
    </w:rPr>
  </w:style>
  <w:style w:type="paragraph" w:styleId="894" w:customStyle="1">
    <w:name w:val="_Маркированный список уровня 1"/>
    <w:basedOn w:val="838"/>
    <w:qFormat/>
    <w:pPr>
      <w:numPr>
        <w:numId w:val="3"/>
      </w:numPr>
      <w:keepNext/>
      <w:widowControl w:val="off"/>
      <w:tabs>
        <w:tab w:val="left" w:pos="1134" w:leader="none"/>
      </w:tabs>
    </w:pPr>
    <w:rPr>
      <w:rFonts w:ascii="Cambria" w:hAnsi="Cambria"/>
      <w:sz w:val="26"/>
      <w:szCs w:val="24"/>
    </w:rPr>
  </w:style>
  <w:style w:type="character" w:styleId="895" w:customStyle="1">
    <w:name w:val="_Основной с красной строки Знак"/>
    <w:link w:val="893"/>
    <w:rPr>
      <w:sz w:val="26"/>
      <w:szCs w:val="24"/>
    </w:rPr>
  </w:style>
  <w:style w:type="paragraph" w:styleId="896" w:customStyle="1">
    <w:name w:val="моятаблицапим"/>
    <w:basedOn w:val="838"/>
    <w:link w:val="897"/>
    <w:qFormat/>
    <w:rPr>
      <w:rFonts w:ascii="Cambria" w:hAnsi="Cambria"/>
      <w:i/>
      <w:lang w:bidi="en-US"/>
    </w:rPr>
  </w:style>
  <w:style w:type="character" w:styleId="897" w:customStyle="1">
    <w:name w:val="моятаблицапим Знак"/>
    <w:link w:val="896"/>
    <w:rPr>
      <w:rFonts w:eastAsia="Cambria"/>
      <w:sz w:val="28"/>
      <w:szCs w:val="28"/>
      <w:lang w:bidi="en-US" w:eastAsia="en-US"/>
    </w:rPr>
  </w:style>
  <w:style w:type="paragraph" w:styleId="898">
    <w:name w:val="toc 3"/>
    <w:basedOn w:val="838"/>
    <w:next w:val="838"/>
    <w:uiPriority w:val="39"/>
    <w:unhideWhenUsed/>
    <w:pPr>
      <w:ind w:left="560"/>
      <w:jc w:val="left"/>
    </w:pPr>
    <w:rPr>
      <w:rFonts w:ascii="Calibri" w:hAnsi="Calibri"/>
      <w:bCs w:val="0"/>
      <w:sz w:val="20"/>
      <w:szCs w:val="20"/>
    </w:rPr>
  </w:style>
  <w:style w:type="paragraph" w:styleId="899" w:customStyle="1">
    <w:name w:val="1САМЫЙОБЫЧНЫЙ"/>
    <w:basedOn w:val="838"/>
    <w:link w:val="900"/>
    <w:pPr>
      <w:ind w:firstLine="482"/>
      <w:keepLines/>
      <w:spacing w:after="96"/>
    </w:pPr>
    <w:rPr>
      <w:rFonts w:ascii="Cambria" w:hAnsi="Cambria" w:eastAsia="Verdana"/>
      <w:i/>
      <w:szCs w:val="24"/>
    </w:rPr>
  </w:style>
  <w:style w:type="character" w:styleId="900" w:customStyle="1">
    <w:name w:val="1САМЫЙОБЫЧНЫЙ Знак"/>
    <w:link w:val="899"/>
    <w:rPr>
      <w:rFonts w:eastAsia="Verdana"/>
      <w:sz w:val="28"/>
      <w:szCs w:val="24"/>
      <w:lang w:eastAsia="en-US"/>
    </w:rPr>
  </w:style>
  <w:style w:type="paragraph" w:styleId="901" w:customStyle="1">
    <w:name w:val="22222222"/>
    <w:basedOn w:val="840"/>
    <w:link w:val="904"/>
    <w:pPr>
      <w:ind w:left="578" w:hanging="578"/>
    </w:pPr>
    <w:rPr>
      <w:rFonts w:ascii="Cambria" w:hAnsi="Cambria"/>
      <w:b w:val="0"/>
    </w:rPr>
  </w:style>
  <w:style w:type="paragraph" w:styleId="902" w:customStyle="1">
    <w:name w:val="2"/>
    <w:basedOn w:val="901"/>
    <w:link w:val="906"/>
    <w:pPr>
      <w:ind w:left="576" w:hanging="576"/>
    </w:pPr>
  </w:style>
  <w:style w:type="character" w:styleId="903" w:customStyle="1">
    <w:name w:val="Заголовок 2 Знак"/>
    <w:link w:val="840"/>
    <w:rPr>
      <w:rFonts w:ascii="Arial" w:hAnsi="Arial" w:cs="Arial"/>
      <w:b/>
      <w:bCs/>
      <w:iCs/>
      <w:sz w:val="28"/>
      <w:szCs w:val="28"/>
      <w:lang w:eastAsia="en-US"/>
    </w:rPr>
  </w:style>
  <w:style w:type="character" w:styleId="904" w:customStyle="1">
    <w:name w:val="22222222 Знак"/>
    <w:link w:val="901"/>
    <w:rPr>
      <w:rFonts w:cs="Courier New"/>
      <w:bCs/>
      <w:iCs/>
      <w:sz w:val="28"/>
      <w:szCs w:val="28"/>
      <w:lang w:eastAsia="en-US"/>
    </w:rPr>
  </w:style>
  <w:style w:type="paragraph" w:styleId="905" w:customStyle="1">
    <w:name w:val="33"/>
    <w:basedOn w:val="841"/>
    <w:link w:val="909"/>
    <w:qFormat/>
    <w:pPr>
      <w:ind w:left="-142" w:firstLine="567"/>
    </w:pPr>
    <w:rPr>
      <w:rFonts w:ascii="Cambria" w:hAnsi="Cambria" w:cs="Cambria"/>
    </w:rPr>
  </w:style>
  <w:style w:type="character" w:styleId="906" w:customStyle="1">
    <w:name w:val="2 Знак"/>
    <w:link w:val="902"/>
    <w:rPr>
      <w:rFonts w:cs="Courier New"/>
      <w:bCs/>
      <w:iCs/>
      <w:sz w:val="28"/>
      <w:szCs w:val="28"/>
      <w:lang w:eastAsia="en-US"/>
    </w:rPr>
  </w:style>
  <w:style w:type="paragraph" w:styleId="907" w:customStyle="1">
    <w:name w:val="22"/>
    <w:basedOn w:val="902"/>
    <w:link w:val="911"/>
    <w:qFormat/>
    <w:pPr>
      <w:ind w:left="0" w:firstLine="0"/>
      <w:jc w:val="both"/>
      <w:keepNext w:val="0"/>
      <w:spacing w:before="100" w:beforeAutospacing="1" w:after="100" w:afterAutospacing="1"/>
    </w:pPr>
    <w:rPr>
      <w:rFonts w:ascii="Times New Roman" w:hAnsi="Times New Roman"/>
    </w:rPr>
  </w:style>
  <w:style w:type="character" w:styleId="908" w:customStyle="1">
    <w:name w:val="Заголовок 3 Знак"/>
    <w:link w:val="841"/>
    <w:rPr>
      <w:rFonts w:ascii="Times New Roman" w:hAnsi="Times New Roman" w:cs="Courier New"/>
      <w:bCs/>
      <w:sz w:val="24"/>
      <w:szCs w:val="26"/>
      <w:lang w:eastAsia="en-US"/>
    </w:rPr>
  </w:style>
  <w:style w:type="character" w:styleId="909" w:customStyle="1">
    <w:name w:val="33 Знак"/>
    <w:link w:val="905"/>
    <w:rPr>
      <w:rFonts w:cs="Cambria"/>
      <w:bCs/>
      <w:sz w:val="24"/>
      <w:szCs w:val="26"/>
      <w:lang w:eastAsia="en-US"/>
    </w:rPr>
  </w:style>
  <w:style w:type="paragraph" w:styleId="910" w:customStyle="1">
    <w:name w:val="Обычный1"/>
    <w:pPr>
      <w:jc w:val="both"/>
      <w:widowControl w:val="off"/>
    </w:pPr>
    <w:rPr>
      <w:bCs/>
      <w:sz w:val="24"/>
      <w:szCs w:val="28"/>
      <w:lang w:val="en-US"/>
    </w:rPr>
  </w:style>
  <w:style w:type="character" w:styleId="911" w:customStyle="1">
    <w:name w:val="22 Знак"/>
    <w:link w:val="907"/>
    <w:rPr>
      <w:rFonts w:ascii="Times New Roman" w:hAnsi="Times New Roman" w:cs="Courier New"/>
      <w:bCs/>
      <w:iCs/>
      <w:sz w:val="28"/>
      <w:szCs w:val="28"/>
      <w:lang w:eastAsia="en-US"/>
    </w:rPr>
  </w:style>
  <w:style w:type="character" w:styleId="912" w:customStyle="1">
    <w:name w:val="Нижний колонтитул Знак"/>
    <w:link w:val="854"/>
    <w:uiPriority w:val="99"/>
    <w:rPr>
      <w:rFonts w:ascii="Tahoma" w:hAnsi="Tahoma"/>
      <w:i/>
      <w:sz w:val="28"/>
    </w:rPr>
  </w:style>
  <w:style w:type="paragraph" w:styleId="913" w:customStyle="1">
    <w:name w:val="_Табл_Заголовок"/>
    <w:link w:val="915"/>
    <w:pPr>
      <w:jc w:val="center"/>
      <w:spacing w:after="120"/>
    </w:pPr>
    <w:rPr>
      <w:rFonts w:ascii="Courier New" w:hAnsi="Courier New"/>
      <w:bCs/>
      <w:sz w:val="24"/>
      <w:szCs w:val="24"/>
    </w:rPr>
  </w:style>
  <w:style w:type="paragraph" w:styleId="914" w:customStyle="1">
    <w:name w:val="_Табл_Текст0 внутри"/>
    <w:pPr>
      <w:jc w:val="both"/>
      <w:spacing w:after="120"/>
    </w:pPr>
    <w:rPr>
      <w:rFonts w:ascii="Courier New" w:hAnsi="Courier New"/>
      <w:bCs/>
      <w:sz w:val="24"/>
      <w:szCs w:val="24"/>
    </w:rPr>
  </w:style>
  <w:style w:type="character" w:styleId="915" w:customStyle="1">
    <w:name w:val="_Табл_Заголовок Знак"/>
    <w:link w:val="913"/>
    <w:rPr>
      <w:rFonts w:ascii="Courier New" w:hAnsi="Courier New"/>
      <w:sz w:val="24"/>
      <w:szCs w:val="24"/>
    </w:rPr>
  </w:style>
  <w:style w:type="character" w:styleId="916" w:customStyle="1">
    <w:name w:val="Верхний колонтитул Знак"/>
    <w:link w:val="853"/>
    <w:uiPriority w:val="99"/>
    <w:rPr>
      <w:rFonts w:ascii="Tahoma" w:hAnsi="Tahoma"/>
      <w:i/>
      <w:sz w:val="28"/>
    </w:rPr>
  </w:style>
  <w:style w:type="paragraph" w:styleId="917" w:customStyle="1">
    <w:name w:val="_Индивидуальный"/>
    <w:uiPriority w:val="99"/>
    <w:semiHidden/>
    <w:pPr>
      <w:ind w:left="539" w:right="816"/>
      <w:spacing w:before="240"/>
    </w:pPr>
    <w:rPr>
      <w:rFonts w:ascii="ISOCPEUR" w:hAnsi="ISOCPEUR" w:cs="Courier New"/>
      <w:bCs/>
      <w:color w:val="000000"/>
      <w:sz w:val="18"/>
      <w:szCs w:val="28"/>
    </w:rPr>
  </w:style>
  <w:style w:type="paragraph" w:styleId="918" w:customStyle="1">
    <w:name w:val="осн_текст"/>
    <w:basedOn w:val="838"/>
    <w:link w:val="919"/>
    <w:qFormat/>
    <w:pPr>
      <w:ind w:firstLine="567"/>
    </w:pPr>
    <w:rPr>
      <w:rFonts w:ascii="Cambria" w:hAnsi="Cambria"/>
      <w:i/>
    </w:rPr>
  </w:style>
  <w:style w:type="character" w:styleId="919" w:customStyle="1">
    <w:name w:val="осн_текст Знак"/>
    <w:link w:val="918"/>
    <w:rPr>
      <w:sz w:val="24"/>
    </w:rPr>
  </w:style>
  <w:style w:type="paragraph" w:styleId="920">
    <w:name w:val="footnote text"/>
    <w:basedOn w:val="838"/>
    <w:link w:val="921"/>
    <w:unhideWhenUsed/>
    <w:rPr>
      <w:sz w:val="20"/>
    </w:rPr>
  </w:style>
  <w:style w:type="character" w:styleId="921" w:customStyle="1">
    <w:name w:val="Текст сноски Знак"/>
    <w:link w:val="920"/>
    <w:uiPriority w:val="99"/>
    <w:rPr>
      <w:rFonts w:ascii="Tahoma" w:hAnsi="Tahoma"/>
      <w:i/>
    </w:rPr>
  </w:style>
  <w:style w:type="character" w:styleId="922">
    <w:name w:val="footnote reference"/>
    <w:unhideWhenUsed/>
    <w:rPr>
      <w:vertAlign w:val="superscript"/>
    </w:rPr>
  </w:style>
  <w:style w:type="paragraph" w:styleId="923" w:customStyle="1">
    <w:name w:val="1ЕСИА"/>
    <w:basedOn w:val="855"/>
    <w:link w:val="924"/>
    <w:pPr>
      <w:ind w:left="-142"/>
    </w:pPr>
    <w:rPr>
      <w:rFonts w:ascii="Cambria" w:hAnsi="Cambria"/>
      <w:i/>
      <w:sz w:val="26"/>
    </w:rPr>
  </w:style>
  <w:style w:type="character" w:styleId="924" w:customStyle="1">
    <w:name w:val="1ЕСИА Знак"/>
    <w:link w:val="923"/>
    <w:rPr>
      <w:sz w:val="26"/>
      <w:szCs w:val="28"/>
      <w:lang w:eastAsia="en-US"/>
    </w:rPr>
  </w:style>
  <w:style w:type="paragraph" w:styleId="925" w:customStyle="1">
    <w:name w:val="Абзац.Есиа"/>
    <w:basedOn w:val="851"/>
    <w:link w:val="928"/>
    <w:qFormat/>
    <w:pPr>
      <w:ind w:left="-142" w:firstLine="709"/>
    </w:pPr>
    <w:rPr>
      <w:lang w:val="ru-RU"/>
    </w:rPr>
  </w:style>
  <w:style w:type="paragraph" w:styleId="926" w:customStyle="1">
    <w:name w:val="Нумер1"/>
    <w:basedOn w:val="838"/>
    <w:qFormat/>
    <w:pPr>
      <w:numPr>
        <w:ilvl w:val="1"/>
        <w:numId w:val="4"/>
      </w:numPr>
      <w:spacing w:before="120"/>
      <w:widowControl w:val="off"/>
    </w:pPr>
    <w:rPr>
      <w:rFonts w:eastAsia="Times New Roman"/>
      <w:b/>
      <w:bCs w:val="0"/>
      <w:color w:val="000000"/>
      <w:sz w:val="26"/>
      <w:szCs w:val="26"/>
      <w:lang w:val="en-US"/>
    </w:rPr>
  </w:style>
  <w:style w:type="character" w:styleId="927" w:customStyle="1">
    <w:name w:val="ГОСТ Знак"/>
    <w:link w:val="851"/>
    <w:rPr>
      <w:sz w:val="28"/>
      <w:lang w:val="en-US" w:eastAsia="en-US"/>
    </w:rPr>
  </w:style>
  <w:style w:type="character" w:styleId="928" w:customStyle="1">
    <w:name w:val="Абзац.Есиа Знак"/>
    <w:link w:val="925"/>
    <w:rPr>
      <w:sz w:val="28"/>
      <w:szCs w:val="28"/>
      <w:lang w:val="en-US" w:eastAsia="en-US"/>
    </w:rPr>
  </w:style>
  <w:style w:type="paragraph" w:styleId="929" w:customStyle="1">
    <w:name w:val="Нумер 3"/>
    <w:basedOn w:val="838"/>
    <w:qFormat/>
    <w:pPr>
      <w:numPr>
        <w:ilvl w:val="2"/>
        <w:numId w:val="4"/>
      </w:numPr>
      <w:ind w:left="284" w:firstLine="567"/>
      <w:spacing w:before="120"/>
      <w:widowControl w:val="off"/>
      <w:tabs>
        <w:tab w:val="left" w:pos="1560" w:leader="none"/>
      </w:tabs>
    </w:pPr>
    <w:rPr>
      <w:rFonts w:eastAsia="Times New Roman"/>
      <w:bCs w:val="0"/>
      <w:color w:val="000000"/>
      <w:sz w:val="26"/>
      <w:szCs w:val="26"/>
    </w:rPr>
  </w:style>
  <w:style w:type="paragraph" w:styleId="930" w:customStyle="1">
    <w:name w:val="Нумер0"/>
    <w:basedOn w:val="926"/>
    <w:qFormat/>
    <w:pPr>
      <w:numPr>
        <w:ilvl w:val="0"/>
      </w:numPr>
      <w:ind w:firstLine="431"/>
      <w:pageBreakBefore/>
    </w:pPr>
    <w:rPr>
      <w:sz w:val="32"/>
    </w:rPr>
  </w:style>
  <w:style w:type="paragraph" w:styleId="931" w:customStyle="1">
    <w:name w:val="Нумер_1++"/>
    <w:basedOn w:val="926"/>
    <w:link w:val="932"/>
    <w:qFormat/>
    <w:rPr>
      <w:b w:val="0"/>
      <w:lang w:val="ru-RU"/>
    </w:rPr>
  </w:style>
  <w:style w:type="character" w:styleId="932" w:customStyle="1">
    <w:name w:val="Нумер_1++ Знак"/>
    <w:link w:val="931"/>
    <w:rPr>
      <w:rFonts w:ascii="Arial" w:hAnsi="Arial" w:eastAsia="Times New Roman"/>
      <w:color w:val="000000"/>
      <w:sz w:val="26"/>
      <w:szCs w:val="26"/>
    </w:rPr>
  </w:style>
  <w:style w:type="paragraph" w:styleId="933">
    <w:name w:val="Body Text Indent"/>
    <w:basedOn w:val="838"/>
    <w:link w:val="934"/>
    <w:uiPriority w:val="99"/>
    <w:semiHidden/>
    <w:unhideWhenUsed/>
    <w:pPr>
      <w:ind w:left="283"/>
      <w:spacing w:after="120"/>
    </w:pPr>
  </w:style>
  <w:style w:type="character" w:styleId="934" w:customStyle="1">
    <w:name w:val="Основной текст с отступом Знак"/>
    <w:link w:val="933"/>
    <w:uiPriority w:val="99"/>
    <w:semiHidden/>
    <w:rPr>
      <w:bCs/>
      <w:sz w:val="28"/>
      <w:szCs w:val="28"/>
    </w:rPr>
  </w:style>
  <w:style w:type="table" w:styleId="935">
    <w:name w:val="Table Grid"/>
    <w:basedOn w:val="849"/>
    <w:uiPriority w:val="39"/>
    <w:pPr>
      <w:jc w:val="both"/>
    </w:pPr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6" w:customStyle="1">
    <w:name w:val="_Основной перед списком"/>
    <w:basedOn w:val="893"/>
    <w:next w:val="894"/>
    <w:link w:val="938"/>
    <w:qFormat/>
    <w:pPr>
      <w:keepNext/>
      <w:spacing w:before="60"/>
    </w:pPr>
    <w:rPr>
      <w:rFonts w:ascii="Times New Roman" w:hAnsi="Times New Roman" w:eastAsia="Times New Roman"/>
      <w:bCs w:val="0"/>
      <w:i w:val="0"/>
      <w:sz w:val="28"/>
      <w:lang w:val="ru-RU" w:eastAsia="ru-RU"/>
    </w:rPr>
  </w:style>
  <w:style w:type="numbering" w:styleId="937">
    <w:name w:val="Outline List 2"/>
    <w:basedOn w:val="850"/>
    <w:pPr>
      <w:numPr>
        <w:numId w:val="5"/>
      </w:numPr>
    </w:pPr>
  </w:style>
  <w:style w:type="character" w:styleId="938" w:customStyle="1">
    <w:name w:val="_Основной перед списком Знак"/>
    <w:link w:val="936"/>
    <w:rPr>
      <w:rFonts w:ascii="Times New Roman" w:hAnsi="Times New Roman" w:eastAsia="Times New Roman"/>
      <w:sz w:val="28"/>
      <w:szCs w:val="24"/>
    </w:rPr>
  </w:style>
  <w:style w:type="character" w:styleId="939" w:customStyle="1">
    <w:name w:val="Заголовок 1 Знак"/>
    <w:link w:val="839"/>
    <w:rPr>
      <w:rFonts w:ascii="Arial" w:hAnsi="Arial" w:cs="Arial"/>
      <w:b/>
      <w:bCs/>
      <w:iCs/>
      <w:caps/>
      <w:sz w:val="28"/>
      <w:szCs w:val="28"/>
      <w:lang w:eastAsia="en-US"/>
    </w:rPr>
  </w:style>
  <w:style w:type="numbering" w:styleId="940">
    <w:name w:val="Outline List 1"/>
    <w:basedOn w:val="850"/>
    <w:pPr>
      <w:numPr>
        <w:numId w:val="6"/>
      </w:numPr>
    </w:pPr>
  </w:style>
  <w:style w:type="paragraph" w:styleId="941" w:customStyle="1">
    <w:name w:val="2перечисление"/>
    <w:basedOn w:val="890"/>
    <w:link w:val="942"/>
    <w:uiPriority w:val="1"/>
    <w:qFormat/>
    <w:pPr>
      <w:numPr>
        <w:numId w:val="7"/>
      </w:numPr>
      <w:jc w:val="left"/>
    </w:pPr>
    <w:rPr>
      <w:rFonts w:eastAsia="Times New Roman"/>
      <w:bCs w:val="0"/>
    </w:rPr>
  </w:style>
  <w:style w:type="character" w:styleId="942" w:customStyle="1">
    <w:name w:val="2перечисление Знак"/>
    <w:link w:val="941"/>
    <w:uiPriority w:val="1"/>
    <w:rPr>
      <w:rFonts w:ascii="Times New Roman" w:hAnsi="Times New Roman" w:eastAsia="Times New Roman"/>
      <w:sz w:val="24"/>
      <w:szCs w:val="28"/>
      <w:lang w:eastAsia="en-US"/>
    </w:rPr>
  </w:style>
  <w:style w:type="paragraph" w:styleId="943" w:customStyle="1">
    <w:name w:val="_Заголовок таблицы"/>
    <w:basedOn w:val="838"/>
    <w:pPr>
      <w:jc w:val="center"/>
      <w:keepNext/>
      <w:spacing w:before="120" w:after="120"/>
    </w:pPr>
    <w:rPr>
      <w:rFonts w:eastAsia="Times New Roman"/>
      <w:b/>
      <w:bCs w:val="0"/>
      <w:szCs w:val="24"/>
    </w:rPr>
  </w:style>
  <w:style w:type="paragraph" w:styleId="944" w:customStyle="1">
    <w:name w:val="Заголовок 4_"/>
    <w:basedOn w:val="855"/>
    <w:pPr>
      <w:ind w:left="709"/>
      <w:spacing w:before="120" w:after="120"/>
      <w:tabs>
        <w:tab w:val="num" w:pos="1800" w:leader="none"/>
      </w:tabs>
    </w:pPr>
    <w:rPr>
      <w:rFonts w:eastAsia="Times New Roman"/>
      <w:b/>
      <w:bCs w:val="0"/>
      <w:szCs w:val="24"/>
    </w:rPr>
  </w:style>
  <w:style w:type="paragraph" w:styleId="945">
    <w:name w:val="List Number"/>
    <w:basedOn w:val="838"/>
    <w:pPr>
      <w:numPr>
        <w:numId w:val="8"/>
      </w:numPr>
    </w:pPr>
    <w:rPr>
      <w:rFonts w:eastAsia="Times New Roman"/>
      <w:bCs w:val="0"/>
      <w:szCs w:val="24"/>
      <w:lang w:eastAsia="ru-RU"/>
    </w:rPr>
  </w:style>
  <w:style w:type="character" w:styleId="946" w:customStyle="1">
    <w:name w:val="Таблица Знак"/>
    <w:link w:val="858"/>
    <w:rPr>
      <w:rFonts w:ascii="Times New Roman" w:hAnsi="Times New Roman"/>
      <w:bCs/>
      <w:sz w:val="24"/>
      <w:szCs w:val="28"/>
      <w:lang w:eastAsia="en-US"/>
    </w:rPr>
  </w:style>
  <w:style w:type="paragraph" w:styleId="947">
    <w:name w:val="toc 4"/>
    <w:basedOn w:val="838"/>
    <w:next w:val="838"/>
    <w:uiPriority w:val="39"/>
    <w:unhideWhenUsed/>
    <w:pPr>
      <w:ind w:left="840"/>
      <w:jc w:val="left"/>
    </w:pPr>
    <w:rPr>
      <w:rFonts w:ascii="Calibri" w:hAnsi="Calibri"/>
      <w:bCs w:val="0"/>
      <w:sz w:val="20"/>
      <w:szCs w:val="20"/>
    </w:rPr>
  </w:style>
  <w:style w:type="paragraph" w:styleId="948">
    <w:name w:val="toc 5"/>
    <w:basedOn w:val="838"/>
    <w:next w:val="838"/>
    <w:uiPriority w:val="39"/>
    <w:unhideWhenUsed/>
    <w:pPr>
      <w:ind w:left="1120"/>
      <w:jc w:val="left"/>
    </w:pPr>
    <w:rPr>
      <w:rFonts w:ascii="Calibri" w:hAnsi="Calibri"/>
      <w:bCs w:val="0"/>
      <w:sz w:val="20"/>
      <w:szCs w:val="20"/>
    </w:rPr>
  </w:style>
  <w:style w:type="paragraph" w:styleId="949">
    <w:name w:val="toc 6"/>
    <w:basedOn w:val="838"/>
    <w:next w:val="838"/>
    <w:uiPriority w:val="39"/>
    <w:unhideWhenUsed/>
    <w:pPr>
      <w:ind w:left="1400"/>
      <w:jc w:val="left"/>
    </w:pPr>
    <w:rPr>
      <w:rFonts w:ascii="Calibri" w:hAnsi="Calibri"/>
      <w:bCs w:val="0"/>
      <w:sz w:val="20"/>
      <w:szCs w:val="20"/>
    </w:rPr>
  </w:style>
  <w:style w:type="paragraph" w:styleId="950">
    <w:name w:val="toc 7"/>
    <w:basedOn w:val="838"/>
    <w:next w:val="838"/>
    <w:uiPriority w:val="39"/>
    <w:unhideWhenUsed/>
    <w:pPr>
      <w:ind w:left="1680"/>
      <w:jc w:val="left"/>
    </w:pPr>
    <w:rPr>
      <w:rFonts w:ascii="Calibri" w:hAnsi="Calibri"/>
      <w:bCs w:val="0"/>
      <w:sz w:val="20"/>
      <w:szCs w:val="20"/>
    </w:rPr>
  </w:style>
  <w:style w:type="paragraph" w:styleId="951">
    <w:name w:val="toc 8"/>
    <w:basedOn w:val="838"/>
    <w:next w:val="838"/>
    <w:uiPriority w:val="39"/>
    <w:unhideWhenUsed/>
    <w:pPr>
      <w:ind w:left="1960"/>
      <w:jc w:val="left"/>
    </w:pPr>
    <w:rPr>
      <w:rFonts w:ascii="Calibri" w:hAnsi="Calibri"/>
      <w:bCs w:val="0"/>
      <w:sz w:val="20"/>
      <w:szCs w:val="20"/>
    </w:rPr>
  </w:style>
  <w:style w:type="paragraph" w:styleId="952">
    <w:name w:val="toc 9"/>
    <w:basedOn w:val="838"/>
    <w:next w:val="838"/>
    <w:uiPriority w:val="39"/>
    <w:unhideWhenUsed/>
    <w:pPr>
      <w:ind w:left="2240"/>
      <w:jc w:val="left"/>
    </w:pPr>
    <w:rPr>
      <w:rFonts w:ascii="Calibri" w:hAnsi="Calibri"/>
      <w:bCs w:val="0"/>
      <w:sz w:val="20"/>
      <w:szCs w:val="20"/>
    </w:rPr>
  </w:style>
  <w:style w:type="numbering" w:styleId="953" w:customStyle="1">
    <w:name w:val="Стиль нумерованный1"/>
    <w:basedOn w:val="850"/>
    <w:pPr>
      <w:numPr>
        <w:numId w:val="9"/>
      </w:numPr>
    </w:pPr>
  </w:style>
  <w:style w:type="paragraph" w:styleId="954" w:customStyle="1">
    <w:name w:val="1перечисление"/>
    <w:basedOn w:val="890"/>
    <w:link w:val="955"/>
    <w:qFormat/>
    <w:pPr>
      <w:numPr>
        <w:numId w:val="10"/>
      </w:numPr>
      <w:spacing w:after="60"/>
    </w:pPr>
    <w:rPr>
      <w:rFonts w:eastAsia="Calibri"/>
      <w:bCs w:val="0"/>
      <w:szCs w:val="24"/>
    </w:rPr>
  </w:style>
  <w:style w:type="character" w:styleId="955" w:customStyle="1">
    <w:name w:val="1перечисление Знак"/>
    <w:link w:val="954"/>
    <w:rPr>
      <w:rFonts w:ascii="Times New Roman" w:hAnsi="Times New Roman" w:eastAsia="Calibri"/>
      <w:sz w:val="24"/>
      <w:szCs w:val="24"/>
      <w:lang w:eastAsia="en-US"/>
    </w:rPr>
  </w:style>
  <w:style w:type="paragraph" w:styleId="956" w:customStyle="1">
    <w:name w:val="1фтб"/>
    <w:basedOn w:val="841"/>
    <w:link w:val="957"/>
    <w:qFormat/>
    <w:pPr>
      <w:keepNext/>
      <w:spacing w:before="60"/>
    </w:pPr>
    <w:rPr>
      <w:rFonts w:cs="Arial" w:eastAsia="Times New Roman"/>
      <w:lang w:eastAsia="ru-RU"/>
    </w:rPr>
  </w:style>
  <w:style w:type="character" w:styleId="957" w:customStyle="1">
    <w:name w:val="1фтб Знак"/>
    <w:link w:val="956"/>
    <w:rPr>
      <w:rFonts w:ascii="Times New Roman" w:hAnsi="Times New Roman" w:cs="Arial" w:eastAsia="Times New Roman"/>
      <w:bCs/>
      <w:sz w:val="24"/>
      <w:szCs w:val="26"/>
    </w:rPr>
  </w:style>
  <w:style w:type="paragraph" w:styleId="958" w:customStyle="1">
    <w:name w:val="1.перечисление"/>
    <w:basedOn w:val="838"/>
    <w:link w:val="959"/>
    <w:qFormat/>
    <w:pPr>
      <w:numPr>
        <w:numId w:val="11"/>
      </w:numPr>
      <w:ind w:left="1281" w:hanging="357"/>
      <w:spacing w:before="60" w:after="60"/>
    </w:pPr>
    <w:rPr>
      <w:rFonts w:eastAsia="Calibri"/>
      <w:bCs w:val="0"/>
      <w:szCs w:val="24"/>
    </w:rPr>
  </w:style>
  <w:style w:type="character" w:styleId="959" w:customStyle="1">
    <w:name w:val="1.перечисление Знак"/>
    <w:link w:val="958"/>
    <w:rPr>
      <w:rFonts w:ascii="Times New Roman" w:hAnsi="Times New Roman" w:cs="Arial" w:eastAsia="Calibri"/>
      <w:sz w:val="24"/>
      <w:szCs w:val="24"/>
      <w:lang w:eastAsia="en-US"/>
    </w:rPr>
  </w:style>
  <w:style w:type="character" w:styleId="960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961">
    <w:name w:val="Normal (Web)"/>
    <w:basedOn w:val="838"/>
    <w:uiPriority w:val="99"/>
    <w:semiHidden/>
    <w:unhideWhenUsed/>
    <w:pPr>
      <w:contextualSpacing w:val="0"/>
      <w:ind w:firstLine="0"/>
      <w:jc w:val="left"/>
      <w:spacing w:before="100" w:beforeAutospacing="1" w:after="100" w:afterAutospacing="1" w:line="240" w:lineRule="auto"/>
    </w:pPr>
    <w:rPr>
      <w:rFonts w:eastAsia="Times New Roman"/>
      <w:bCs w:val="0"/>
      <w:szCs w:val="24"/>
      <w:lang w:eastAsia="ru-RU"/>
    </w:rPr>
  </w:style>
  <w:style w:type="character" w:styleId="962" w:customStyle="1">
    <w:name w:val="Абзац списка Знак"/>
    <w:link w:val="890"/>
    <w:uiPriority w:val="34"/>
    <w:rPr>
      <w:rFonts w:ascii="Arial" w:hAnsi="Arial" w:cs="Arial"/>
      <w:bCs/>
      <w:sz w:val="24"/>
      <w:szCs w:val="28"/>
      <w:lang w:eastAsia="en-US"/>
    </w:rPr>
  </w:style>
  <w:style w:type="paragraph" w:styleId="963" w:customStyle="1">
    <w:name w:val="1.1.1"/>
    <w:basedOn w:val="841"/>
    <w:link w:val="965"/>
    <w:qFormat/>
    <w:rPr>
      <w:lang w:eastAsia="ru-RU"/>
    </w:rPr>
  </w:style>
  <w:style w:type="character" w:styleId="964" w:customStyle="1">
    <w:name w:val="inline-comment-marker"/>
  </w:style>
  <w:style w:type="character" w:styleId="965" w:customStyle="1">
    <w:name w:val="1.1.1 Знак"/>
    <w:link w:val="963"/>
    <w:rPr>
      <w:rFonts w:ascii="Times New Roman" w:hAnsi="Times New Roman" w:cs="Courier New"/>
      <w:bCs/>
      <w:sz w:val="24"/>
      <w:szCs w:val="26"/>
      <w:lang w:eastAsia="en-US"/>
    </w:rPr>
  </w:style>
  <w:style w:type="character" w:styleId="966">
    <w:name w:val="Emphasis"/>
    <w:uiPriority w:val="20"/>
    <w:qFormat/>
    <w:rPr>
      <w:i/>
      <w:iCs/>
    </w:rPr>
  </w:style>
  <w:style w:type="character" w:styleId="967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hyperlink" Target="https://www.jetbrains.com" TargetMode="External"/><Relationship Id="rId21" Type="http://schemas.openxmlformats.org/officeDocument/2006/relationships/hyperlink" Target="https://insomnia.rest/" TargetMode="External"/><Relationship Id="rId22" Type="http://schemas.openxmlformats.org/officeDocument/2006/relationships/hyperlink" Target="https://dbeaver.io/" TargetMode="External"/><Relationship Id="rId23" Type="http://schemas.openxmlformats.org/officeDocument/2006/relationships/hyperlink" Target="https://notepad-plus-plus.org/" TargetMode="External"/><Relationship Id="rId24" Type="http://schemas.openxmlformats.org/officeDocument/2006/relationships/hyperlink" Target="https://www.docker.com/products/docker-desktop/" TargetMode="External"/><Relationship Id="rId25" Type="http://schemas.openxmlformats.org/officeDocument/2006/relationships/hyperlink" Target="http://directory.apache.org/studi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C3375528-9FF8-4F73-913D-26C0E3DB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>TOSHIBA</Company>
  <DocSecurity>0</DocSecurity>
  <HyperlinksChanged>false</HyperlinksChanged>
  <LinksUpToDate>false</LinksUpToDate>
  <ScaleCrop>false</ScaleCrop>
  <SharedDoc>false</SharedDoc>
  <Template>Шаблон ГОСТ.dot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Технические условия</dc:title>
  <dc:subject/>
  <dc:creator>gme</dc:creator>
  <cp:keywords/>
  <cp:lastModifiedBy>Шубинская Ольга Александровна (OlgAlShubinskaya)</cp:lastModifiedBy>
  <cp:revision>3</cp:revision>
  <dcterms:created xsi:type="dcterms:W3CDTF">2022-06-06T07:10:00Z</dcterms:created>
  <dcterms:modified xsi:type="dcterms:W3CDTF">2022-06-08T13:54:33Z</dcterms:modified>
</cp:coreProperties>
</file>