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WEB.65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4E06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0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 поддержка сценария «Форма сбора данных по исполнению планов импортозамещения ПО»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73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сценария «Форма сбора данных по исполнению планов импортозамещения ПО» в установленной период доступности, а также своевременную поддержку пользователей данного сценария.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E0673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73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 в части поддержки порталов;</w:t>
            </w:r>
            <w:r w:rsidRPr="004E06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Консультации в части подключения и авторизации в сценарии; </w:t>
            </w:r>
            <w:r w:rsidRPr="004E0673">
              <w:rPr>
                <w:rFonts w:ascii="Times New Roman" w:hAnsi="Times New Roman" w:cs="Times New Roman"/>
                <w:sz w:val="24"/>
                <w:szCs w:val="24"/>
              </w:rPr>
              <w:br/>
              <w:t>-  Консультация пользователей по работе в Сценарии в объеме реализованных бизнес-процессов. Список бизнес-процессов перечислен в пункте "Группа корпоративных бизнес-процессов/сценариев, поддерживаемых в рамках услуги";</w:t>
            </w:r>
            <w:r w:rsidRPr="004E0673">
              <w:rPr>
                <w:rFonts w:ascii="Times New Roman" w:hAnsi="Times New Roman" w:cs="Times New Roman"/>
                <w:sz w:val="24"/>
                <w:szCs w:val="24"/>
              </w:rPr>
              <w:br/>
              <w:t>-  Ведение пользовательской документации в актуальном состоянии;</w:t>
            </w:r>
            <w:r w:rsidRPr="004E0673">
              <w:rPr>
                <w:rFonts w:ascii="Times New Roman" w:hAnsi="Times New Roman" w:cs="Times New Roman"/>
                <w:sz w:val="24"/>
                <w:szCs w:val="24"/>
              </w:rPr>
              <w:br/>
              <w:t>-  Подготовка статей знаний, памяток по работе сценария;</w:t>
            </w:r>
            <w:r w:rsidRPr="004E0673">
              <w:rPr>
                <w:rFonts w:ascii="Times New Roman" w:hAnsi="Times New Roman" w:cs="Times New Roman"/>
                <w:sz w:val="24"/>
                <w:szCs w:val="24"/>
              </w:rPr>
              <w:br/>
              <w:t>-  Контроль, поддержание в актуальном состоянии исходных кодов сценария. Загрузка актуальной версии исходных кодов в сценарий по итогам проведения обновления;</w:t>
            </w:r>
            <w:r w:rsidRPr="004E0673">
              <w:rPr>
                <w:rFonts w:ascii="Times New Roman" w:hAnsi="Times New Roman" w:cs="Times New Roman"/>
                <w:sz w:val="24"/>
                <w:szCs w:val="24"/>
              </w:rPr>
              <w:br/>
              <w:t>-  Работа по обращениям от пользователей;</w:t>
            </w:r>
            <w:r w:rsidRPr="004E0673">
              <w:rPr>
                <w:rFonts w:ascii="Times New Roman" w:hAnsi="Times New Roman" w:cs="Times New Roman"/>
                <w:sz w:val="24"/>
                <w:szCs w:val="24"/>
              </w:rPr>
              <w:br/>
              <w:t>-  Участие в мероприятиях, связанных с событиями безопасности;</w:t>
            </w:r>
            <w:r w:rsidRPr="004E0673">
              <w:rPr>
                <w:rFonts w:ascii="Times New Roman" w:hAnsi="Times New Roman" w:cs="Times New Roman"/>
                <w:sz w:val="24"/>
                <w:szCs w:val="24"/>
              </w:rPr>
              <w:br/>
              <w:t>-  Мониторинг активностей пользователей;</w:t>
            </w:r>
            <w:r w:rsidRPr="004E0673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отчетов по активности (посещаемости) ресурсов средствами платформы;</w:t>
            </w:r>
            <w:r w:rsidRPr="004E0673">
              <w:rPr>
                <w:rFonts w:ascii="Times New Roman" w:hAnsi="Times New Roman" w:cs="Times New Roman"/>
                <w:sz w:val="24"/>
                <w:szCs w:val="24"/>
              </w:rPr>
              <w:br/>
              <w:t>-  Обновление платформы сценария, контроль и анализ сроков обновления;</w:t>
            </w:r>
            <w:r w:rsidRPr="004E0673">
              <w:rPr>
                <w:rFonts w:ascii="Times New Roman" w:hAnsi="Times New Roman" w:cs="Times New Roman"/>
                <w:sz w:val="24"/>
                <w:szCs w:val="24"/>
              </w:rPr>
              <w:br/>
              <w:t>-  Дополнительное резервное копирование прикладного уровня средствами платформы сценария (контроль контентной области);</w:t>
            </w:r>
            <w:r w:rsidRPr="004E0673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Сценарии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4E0673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Сценария в объеме реализованных функциональных направлений и бизнес-функций;</w:t>
            </w:r>
            <w:r w:rsidRPr="004E0673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Сценария в соответствии со спецификацией;</w:t>
            </w:r>
            <w:r w:rsidRPr="004E06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Обеспечение резервного копирования и восстановления баз данных, в случае необходимости; </w:t>
            </w:r>
            <w:r w:rsidRPr="004E0673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сценарии ведения учетных записей пользователей.</w:t>
            </w:r>
            <w:r w:rsidRPr="004E0673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настройка Сценария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4E067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0673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4E067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E0673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673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бизнес-процессов, реализованных в Сценарии.</w:t>
            </w:r>
            <w:r w:rsidRPr="004E067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4E067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E0673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6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4E0673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4E0673"/>
    <w:rsid w:val="0059113D"/>
    <w:rsid w:val="005E5833"/>
    <w:rsid w:val="005F66DC"/>
    <w:rsid w:val="006D4FD9"/>
    <w:rsid w:val="006D7F1C"/>
    <w:rsid w:val="0072752F"/>
    <w:rsid w:val="00780B2F"/>
    <w:rsid w:val="008B7829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2024-11-18T13:46:00Z</dcterms:created>
  <dcterms:modified xsi:type="dcterms:W3CDTF">2024-11-18T13:46:00Z</dcterms:modified>
</cp:coreProperties>
</file>