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E5" w:rsidRPr="00EE65A0" w:rsidRDefault="00D717E5" w:rsidP="00D717E5">
      <w:pPr>
        <w:spacing w:before="360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t xml:space="preserve">ПРИЛОЖЕНИЕ 2. ОТЧЕТ ИСПОЛНИТЕЛЯ ПО ДОГОВОРУ ОКАЗАНИЯ УСЛУГИ </w:t>
      </w:r>
      <w:r w:rsidRPr="00E344BC">
        <w:rPr>
          <w:rFonts w:ascii="Times New Roman" w:hAnsi="Times New Roman" w:cs="Times New Roman"/>
          <w:bCs/>
          <w:color w:val="0660A3"/>
          <w:sz w:val="24"/>
          <w:szCs w:val="24"/>
        </w:rPr>
        <w:t>ISS.28</w:t>
      </w:r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t xml:space="preserve"> </w:t>
      </w:r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br/>
      </w:r>
      <w:r w:rsidRPr="0045066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(ВКЛЮЧАЕТСЯ В ДОГОВОР С ЗАКАЗЧИКОМ)</w:t>
      </w:r>
    </w:p>
    <w:tbl>
      <w:tblPr>
        <w:tblW w:w="14910" w:type="dxa"/>
        <w:tblInd w:w="108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  <w:insideH w:val="single" w:sz="6" w:space="0" w:color="0D0D0D"/>
          <w:insideV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14910"/>
      </w:tblGrid>
      <w:tr w:rsidR="00D717E5" w:rsidRPr="00EE65A0" w:rsidTr="00D717E5">
        <w:trPr>
          <w:trHeight w:val="3373"/>
        </w:trPr>
        <w:tc>
          <w:tcPr>
            <w:tcW w:w="14910" w:type="dxa"/>
            <w:shd w:val="clear" w:color="auto" w:fill="auto"/>
            <w:noWrap/>
            <w:vAlign w:val="bottom"/>
            <w:hideMark/>
          </w:tcPr>
          <w:p w:rsidR="00D717E5" w:rsidRPr="00EE65A0" w:rsidRDefault="00D717E5" w:rsidP="00687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4844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8871"/>
              <w:gridCol w:w="1761"/>
              <w:gridCol w:w="2841"/>
            </w:tblGrid>
            <w:tr w:rsidR="00D717E5" w:rsidRPr="003C459E" w:rsidTr="00D717E5">
              <w:trPr>
                <w:trHeight w:val="510"/>
              </w:trPr>
              <w:tc>
                <w:tcPr>
                  <w:tcW w:w="770" w:type="dxa"/>
                  <w:shd w:val="clear" w:color="000000" w:fill="D9D9D9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9337" w:type="dxa"/>
                  <w:shd w:val="clear" w:color="000000" w:fill="D9D9D9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 работ</w:t>
                  </w:r>
                </w:p>
              </w:tc>
              <w:tc>
                <w:tcPr>
                  <w:tcW w:w="1843" w:type="dxa"/>
                  <w:shd w:val="clear" w:color="000000" w:fill="D9D9D9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Количественные показатели</w:t>
                  </w:r>
                </w:p>
              </w:tc>
              <w:tc>
                <w:tcPr>
                  <w:tcW w:w="2982" w:type="dxa"/>
                  <w:shd w:val="clear" w:color="000000" w:fill="D9D9D9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Пояснительная часть/</w:t>
                  </w: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  <w:t>Выводы и рекомендации по результатам выполненных работ</w:t>
                  </w:r>
                </w:p>
              </w:tc>
            </w:tr>
            <w:tr w:rsidR="00D717E5" w:rsidRPr="003C459E" w:rsidTr="00D717E5">
              <w:trPr>
                <w:trHeight w:val="315"/>
              </w:trPr>
              <w:tc>
                <w:tcPr>
                  <w:tcW w:w="770" w:type="dxa"/>
                  <w:shd w:val="clear" w:color="000000" w:fill="D9D9D9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337" w:type="dxa"/>
                  <w:shd w:val="clear" w:color="000000" w:fill="D9D9D9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000000" w:fill="D9D9D9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82" w:type="dxa"/>
                  <w:shd w:val="clear" w:color="000000" w:fill="D9D9D9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Контроль наличия и порядка использования программно-технических средств: автоматизированных рабочих мест (далее – АРМ), типовых автоматизированных рабочих мест (далее – ТАРМ), серверного   и телекоммуникационного оборудования, систем хранения данных (далее – СХД), виртуальных серверов, общесистемного и прикладного программного обеспечения (далее – ПО), средств защиты информации (далее – СрЗИ), в том числе импортонезависимых (из состава АСЗИ);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Контроль соответствия эксплуатируемых АРМ, ТАРМ, физических и виртуальных серверов  сведениям, приведённым в ТП: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тип ТС;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доменное имя АРМ с Windows;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доменное имя ТАРМ Linux  и локальной виртуальной машины Windows;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наименование производителя/модель;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серийный, инвентарный номера;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размещение на объекте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Контроль соответствия эксплуатируемого телекоммуникационного оборудования, СХД сведениям, приведённым в ТП: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тип оборудования;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доменное имя;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наименование производителя/модель;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серийный, инвентарный номера;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размещение на объекте;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основные (мажорные) версии).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Проверка соответствия общесистемного и прикладного ПО на ПТС сведениям, приведённым в ТП: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тип ПО;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наименования ПО;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- основные (мажорные) версии.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817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1.4.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Получение от Заказчика и ознакомление с проектной (рабочей) документацией о легитимных (согласованных установленным порядком через ЕОСДО или СУИТ подразделениями ИБ) изменениях в составе и (или) структуре АСЗИ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vMerge w:val="restart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337" w:type="dxa"/>
                  <w:vMerge w:val="restart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Актуализация Технического паспорта АСЗИ (разделы)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vMerge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7" w:type="dxa"/>
                  <w:vMerge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vMerge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7" w:type="dxa"/>
                  <w:vMerge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vMerge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7" w:type="dxa"/>
                  <w:vMerge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Формирование предложений по актуализации разделов: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510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2.1.1.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Описание технологического процесса обработки информации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510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2.1.2.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Матрица доступа к информационным ресурсам (Ролевая модель доступа)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1020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Подготовка предл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ожений по актуализации ТП АСЗИ.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Информирование Заказчика об изменениях (несоответствиях), выявленных в АСЗИ по всем разделам ТП;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Информирование заказчика о необходимости проведения мероприятий контроля защиты информации или дополнительных аттестационных испытаний (раздел 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отчета исполнителя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765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Внесение изменений в ТП (при условии получения положительного заключения по итогам проведения дополнительных аттестационных испытаний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/контроля уровня защиты</w:t>
                  </w: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510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Внесение данных в раздел Лист регистрация изменений ТП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Ежемесячный контроль политик ИБ с предоставлением отчета.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82" w:type="dxa"/>
                  <w:shd w:val="clear" w:color="auto" w:fill="auto"/>
                  <w:vAlign w:val="center"/>
                  <w:hideMark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C459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shd w:val="clear" w:color="auto" w:fill="auto"/>
                  <w:vAlign w:val="center"/>
                </w:tcPr>
                <w:p w:rsidR="00D717E5" w:rsidRPr="00854F45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4F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4F4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Консультирование пользователей по вопросам обеспечения безопасности конфиденциальной информации, обрабатываемой в АСЗИ (в объёме действующей Инструкции пользователя АСЗИ)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82" w:type="dxa"/>
                  <w:shd w:val="clear" w:color="auto" w:fill="auto"/>
                  <w:vAlign w:val="center"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717E5" w:rsidRPr="003C459E" w:rsidTr="00D717E5">
              <w:trPr>
                <w:trHeight w:val="300"/>
              </w:trPr>
              <w:tc>
                <w:tcPr>
                  <w:tcW w:w="770" w:type="dxa"/>
                  <w:shd w:val="clear" w:color="auto" w:fill="auto"/>
                  <w:vAlign w:val="center"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9337" w:type="dxa"/>
                  <w:shd w:val="clear" w:color="auto" w:fill="auto"/>
                  <w:vAlign w:val="center"/>
                </w:tcPr>
                <w:p w:rsidR="00D717E5" w:rsidRPr="00854F45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4F4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Гарантированное уничтожение данных с машинных носителей информации (МНИ)</w:t>
                  </w:r>
                </w:p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D717E5" w:rsidRPr="003C459E" w:rsidRDefault="00D717E5" w:rsidP="00687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82" w:type="dxa"/>
                  <w:shd w:val="clear" w:color="auto" w:fill="auto"/>
                  <w:vAlign w:val="center"/>
                </w:tcPr>
                <w:p w:rsidR="00D717E5" w:rsidRPr="003C459E" w:rsidRDefault="00D717E5" w:rsidP="00687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717E5" w:rsidRPr="00EE65A0" w:rsidRDefault="00D717E5" w:rsidP="00D71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17E5" w:rsidRPr="00EE65A0" w:rsidRDefault="00D717E5" w:rsidP="006870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B3674" w:rsidRPr="00D717E5" w:rsidRDefault="001B367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1B3674" w:rsidRPr="00D717E5" w:rsidSect="009847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8D6" w:rsidRDefault="008A18D6" w:rsidP="009847DE">
      <w:pPr>
        <w:spacing w:after="0" w:line="240" w:lineRule="auto"/>
      </w:pPr>
      <w:r>
        <w:separator/>
      </w:r>
    </w:p>
  </w:endnote>
  <w:endnote w:type="continuationSeparator" w:id="0">
    <w:p w:rsidR="008A18D6" w:rsidRDefault="008A18D6" w:rsidP="0098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8D6" w:rsidRDefault="008A18D6" w:rsidP="009847DE">
      <w:pPr>
        <w:spacing w:after="0" w:line="240" w:lineRule="auto"/>
      </w:pPr>
      <w:r>
        <w:separator/>
      </w:r>
    </w:p>
  </w:footnote>
  <w:footnote w:type="continuationSeparator" w:id="0">
    <w:p w:rsidR="008A18D6" w:rsidRDefault="008A18D6" w:rsidP="00984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DE"/>
    <w:rsid w:val="001B3674"/>
    <w:rsid w:val="00204AC9"/>
    <w:rsid w:val="00434656"/>
    <w:rsid w:val="008A18D6"/>
    <w:rsid w:val="009847DE"/>
    <w:rsid w:val="00D7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701B7-4099-4FB3-80D6-7B163A91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7DE"/>
  </w:style>
  <w:style w:type="paragraph" w:styleId="a5">
    <w:name w:val="footer"/>
    <w:basedOn w:val="a"/>
    <w:link w:val="a6"/>
    <w:uiPriority w:val="99"/>
    <w:unhideWhenUsed/>
    <w:rsid w:val="0098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2399</Characters>
  <Application>Microsoft Office Word</Application>
  <DocSecurity>0</DocSecurity>
  <Lines>122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Евгений Алексеевич</dc:creator>
  <cp:keywords/>
  <dc:description/>
  <cp:lastModifiedBy>Шубина Дария Олеговна</cp:lastModifiedBy>
  <cp:revision>3</cp:revision>
  <dcterms:created xsi:type="dcterms:W3CDTF">2025-10-30T06:27:00Z</dcterms:created>
  <dcterms:modified xsi:type="dcterms:W3CDTF">2025-11-06T12:44:00Z</dcterms:modified>
</cp:coreProperties>
</file>