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6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0D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0D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инцидентов по восстановлению работоспособности СВТ: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профилактических работ оборудования, доставленного в ремонт;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настройка оборудования после выполненного ремонта;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гарантийного ремонта в сторонних организациях за счет Заказчика.</w:t>
            </w:r>
            <w:r w:rsidRPr="00366E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консультаций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пользователям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66E0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0D" w:rsidRPr="00C04D2B" w:rsidTr="009062CC">
        <w:tc>
          <w:tcPr>
            <w:tcW w:w="1496" w:type="dxa"/>
            <w:vAlign w:val="center"/>
          </w:tcPr>
          <w:p w:rsidR="00366E0D" w:rsidRPr="00A830C1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366E0D" w:rsidRPr="00A830C1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366E0D" w:rsidRPr="00A830C1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366E0D" w:rsidRPr="00A830C1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366E0D" w:rsidRPr="00C04D2B" w:rsidTr="0030449F">
        <w:tc>
          <w:tcPr>
            <w:tcW w:w="1496" w:type="dxa"/>
          </w:tcPr>
          <w:p w:rsidR="00366E0D" w:rsidRPr="00C04D2B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366E0D" w:rsidRPr="00C04D2B" w:rsidTr="0030449F">
        <w:tc>
          <w:tcPr>
            <w:tcW w:w="1496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366E0D" w:rsidRPr="00C04D2B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366E0D" w:rsidRPr="00C04D2B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366E0D" w:rsidRPr="00C04D2B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366E0D" w:rsidRPr="00C04D2B" w:rsidTr="0030449F">
        <w:tc>
          <w:tcPr>
            <w:tcW w:w="1496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366E0D" w:rsidRPr="00C173EF" w:rsidRDefault="00366E0D" w:rsidP="00366E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6E0D">
              <w:rPr>
                <w:rFonts w:ascii="Times New Roman" w:hAnsi="Times New Roman" w:cs="Times New Roman"/>
                <w:sz w:val="24"/>
              </w:rPr>
              <w:t>с 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66E0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Ремонтные и профилактические работы: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Системный блок;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Терминальная станция;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Ноутбук;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Принтер (офисный для печати на бумаге);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МФУ;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Сканер;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Копировально-множительный аппарат (КМА);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Переносной источник бесперебойного питания (ИБП) для питания СВТ (АРМ).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Ремонтные, профилактические работы, подготовка документов с рекомендациями по ремонту (при необходимости), оформление Акта состояния оборудования, Организация гарантийного ремонта в сторонних организациях, выполняемые в рамках разовых работ по действующим договорам, доп. соглашением к текущему Договору, либо в рамках отдельного договора: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Монитор. 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Только ремонтные работы: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Серверное оборудование;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Сетевое оборудование;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t>), а также модульные ИБП;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Оборудование систем хранения данных (СХД);</w:t>
            </w:r>
            <w:r w:rsidRPr="00366E0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Оборудование систем резервного копирования (СРК).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7E" w:rsidRDefault="006C327E" w:rsidP="00FA6245">
      <w:pPr>
        <w:spacing w:after="0" w:line="240" w:lineRule="auto"/>
      </w:pPr>
      <w:r>
        <w:separator/>
      </w:r>
    </w:p>
  </w:endnote>
  <w:endnote w:type="continuationSeparator" w:id="0">
    <w:p w:rsidR="006C327E" w:rsidRDefault="006C327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7E" w:rsidRDefault="006C327E" w:rsidP="00FA6245">
      <w:pPr>
        <w:spacing w:after="0" w:line="240" w:lineRule="auto"/>
      </w:pPr>
      <w:r>
        <w:separator/>
      </w:r>
    </w:p>
  </w:footnote>
  <w:footnote w:type="continuationSeparator" w:id="0">
    <w:p w:rsidR="006C327E" w:rsidRDefault="006C327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66E0D"/>
    <w:rsid w:val="004C74CD"/>
    <w:rsid w:val="0059113D"/>
    <w:rsid w:val="005E5833"/>
    <w:rsid w:val="005F66DC"/>
    <w:rsid w:val="006C327E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60D1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2025-11-21T06:06:00Z</dcterms:modified>
</cp:coreProperties>
</file>